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46107396"/>
    <w:bookmarkEnd w:id="0"/>
    <w:p w14:paraId="3C86CF54" w14:textId="791C181C" w:rsidR="00F979D9" w:rsidRDefault="004D7824" w:rsidP="00DD3E20">
      <w:pPr>
        <w:pStyle w:val="Corpsdetexte"/>
        <w:spacing w:after="0"/>
        <w:jc w:val="both"/>
        <w:rPr>
          <w:rFonts w:ascii="Arial" w:hAnsi="Arial" w:cs="Arial"/>
          <w:b/>
          <w:sz w:val="22"/>
          <w:szCs w:val="22"/>
        </w:rPr>
      </w:pPr>
      <w:r>
        <w:rPr>
          <w:rFonts w:ascii="Arial" w:hAnsi="Arial" w:cs="Arial"/>
          <w:noProof/>
        </w:rPr>
        <mc:AlternateContent>
          <mc:Choice Requires="wpg">
            <w:drawing>
              <wp:anchor distT="0" distB="0" distL="114300" distR="114300" simplePos="0" relativeHeight="251661312" behindDoc="0" locked="0" layoutInCell="1" allowOverlap="1" wp14:anchorId="490913CB" wp14:editId="0BF3C18F">
                <wp:simplePos x="0" y="0"/>
                <wp:positionH relativeFrom="page">
                  <wp:posOffset>5708015</wp:posOffset>
                </wp:positionH>
                <wp:positionV relativeFrom="paragraph">
                  <wp:posOffset>6350</wp:posOffset>
                </wp:positionV>
                <wp:extent cx="1066800" cy="1066800"/>
                <wp:effectExtent l="0" t="0" r="0" b="0"/>
                <wp:wrapNone/>
                <wp:docPr id="16"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66800" cy="1066800"/>
                          <a:chOff x="0" y="0"/>
                          <a:chExt cx="1066800" cy="1066800"/>
                        </a:xfrm>
                      </wpg:grpSpPr>
                      <wps:wsp>
                        <wps:cNvPr id="3" name="Triangle rectangle 7"/>
                        <wps:cNvSpPr/>
                        <wps:spPr>
                          <a:xfrm rot="10800000">
                            <a:off x="152400" y="0"/>
                            <a:ext cx="914400" cy="914400"/>
                          </a:xfrm>
                          <a:prstGeom prst="rtTriangle">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riangle rectangle 8"/>
                        <wps:cNvSpPr/>
                        <wps:spPr>
                          <a:xfrm rot="10800000">
                            <a:off x="0" y="152400"/>
                            <a:ext cx="914400" cy="914400"/>
                          </a:xfrm>
                          <a:prstGeom prst="rtTriangle">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211356" id="Groupe 16" o:spid="_x0000_s1026" style="position:absolute;margin-left:449.45pt;margin-top:.5pt;width:84pt;height:84pt;z-index:251661312;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">
                <v:shapetype id="_x0000_t6" coordsize="21600,21600" o:spt="6" path="m,l,21600r21600,xe">
                  <v:stroke joinstyle="miter"/>
                  <v:path gradientshapeok="t" o:connecttype="custom" o:connectlocs="0,0;0,10800;0,21600;10800,21600;21600,21600;10800,10800" textboxrect="1800,12600,12600,19800"/>
                </v:shapetype>
                <v:shape id="Triangle rectangle 7"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" fillcolor="#002060" stroked="f" strokeweight="1pt"/>
                <v:shape id="Triangle rectangle 8"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" fillcolor="#2e74b5 [2408]" stroked="f" strokeweight="1pt"/>
                <w10:wrap anchorx="page"/>
              </v:group>
            </w:pict>
          </mc:Fallback>
        </mc:AlternateContent>
      </w:r>
      <w:r w:rsidR="00F979D9">
        <w:rPr>
          <w:rFonts w:ascii="Arial" w:hAnsi="Arial" w:cs="Arial"/>
          <w:b/>
          <w:sz w:val="22"/>
          <w:szCs w:val="22"/>
        </w:rPr>
        <w:t xml:space="preserve">      </w:t>
      </w:r>
    </w:p>
    <w:p w14:paraId="6FAEB825" w14:textId="45D5F431" w:rsidR="00F979D9" w:rsidRPr="004668A2" w:rsidRDefault="00B04E93" w:rsidP="00F979D9">
      <w:pPr>
        <w:jc w:val="center"/>
        <w:rPr>
          <w:rFonts w:ascii="Arial" w:hAnsi="Arial"/>
          <w:b/>
        </w:rPr>
      </w:pPr>
      <w:bookmarkStart w:id="1" w:name="_Hlk146107387"/>
      <w:bookmarkEnd w:id="1"/>
      <w:r>
        <w:rPr>
          <w:noProof/>
          <w:lang w:eastAsia="fr-FR"/>
        </w:rPr>
        <w:drawing>
          <wp:anchor distT="0" distB="0" distL="114300" distR="114300" simplePos="0" relativeHeight="251659264" behindDoc="1" locked="0" layoutInCell="1" allowOverlap="1" wp14:anchorId="4B7D77D3" wp14:editId="1CE1E3D7">
            <wp:simplePos x="0" y="0"/>
            <wp:positionH relativeFrom="column">
              <wp:posOffset>3397885</wp:posOffset>
            </wp:positionH>
            <wp:positionV relativeFrom="paragraph">
              <wp:posOffset>22225</wp:posOffset>
            </wp:positionV>
            <wp:extent cx="1478280" cy="1653540"/>
            <wp:effectExtent l="0" t="0" r="7620" b="381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l="28549" t="38289" r="52007" b="27960"/>
                    <a:stretch>
                      <a:fillRect/>
                    </a:stretch>
                  </pic:blipFill>
                  <pic:spPr bwMode="auto">
                    <a:xfrm>
                      <a:off x="0" y="0"/>
                      <a:ext cx="1478280" cy="1653540"/>
                    </a:xfrm>
                    <a:prstGeom prst="rect">
                      <a:avLst/>
                    </a:prstGeom>
                    <a:noFill/>
                  </pic:spPr>
                </pic:pic>
              </a:graphicData>
            </a:graphic>
            <wp14:sizeRelH relativeFrom="margin">
              <wp14:pctWidth>0</wp14:pctWidth>
            </wp14:sizeRelH>
            <wp14:sizeRelV relativeFrom="margin">
              <wp14:pctHeight>0</wp14:pctHeight>
            </wp14:sizeRelV>
          </wp:anchor>
        </w:drawing>
      </w:r>
    </w:p>
    <w:p w14:paraId="1CDB5569" w14:textId="05EB5596" w:rsidR="00F979D9" w:rsidRDefault="00F979D9" w:rsidP="00F979D9">
      <w:pPr>
        <w:jc w:val="center"/>
        <w:rPr>
          <w:rFonts w:ascii="Arial" w:hAnsi="Arial"/>
          <w:b/>
        </w:rPr>
      </w:pPr>
    </w:p>
    <w:p w14:paraId="4E86E81C" w14:textId="61E47D05" w:rsidR="00F979D9" w:rsidRDefault="00F979D9" w:rsidP="00F979D9">
      <w:pPr>
        <w:jc w:val="center"/>
        <w:rPr>
          <w:rFonts w:ascii="Arial" w:hAnsi="Arial"/>
          <w:b/>
        </w:rPr>
      </w:pPr>
    </w:p>
    <w:p w14:paraId="541D8786" w14:textId="702686A5" w:rsidR="00F979D9" w:rsidRDefault="00B04E93" w:rsidP="00F979D9">
      <w:pPr>
        <w:jc w:val="center"/>
        <w:rPr>
          <w:rFonts w:ascii="Arial" w:hAnsi="Arial"/>
          <w:b/>
        </w:rPr>
      </w:pPr>
      <w:bookmarkStart w:id="2" w:name="_Hlk143172306"/>
      <w:r>
        <w:rPr>
          <w:rFonts w:ascii="Arial" w:hAnsi="Arial" w:cs="Arial"/>
          <w:b/>
          <w:noProof/>
          <w:lang w:eastAsia="fr-FR"/>
        </w:rPr>
        <w:drawing>
          <wp:inline distT="0" distB="0" distL="0" distR="0" wp14:anchorId="11086959" wp14:editId="0ABE231F">
            <wp:extent cx="2754630" cy="524510"/>
            <wp:effectExtent l="0" t="0" r="7620" b="8890"/>
            <wp:docPr id="184078113" name="Image 1" descr="Une image contenant Graphique, graphism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78113" name="Image 1" descr="Une image contenant Graphique, graphisme, Police, capture d’écran&#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4630" cy="524510"/>
                    </a:xfrm>
                    <a:prstGeom prst="rect">
                      <a:avLst/>
                    </a:prstGeom>
                    <a:noFill/>
                  </pic:spPr>
                </pic:pic>
              </a:graphicData>
            </a:graphic>
          </wp:inline>
        </w:drawing>
      </w:r>
      <w:bookmarkEnd w:id="2"/>
    </w:p>
    <w:p w14:paraId="6C75BBC4" w14:textId="0A3F3E43" w:rsidR="00F979D9" w:rsidRDefault="00F979D9" w:rsidP="00F979D9">
      <w:pPr>
        <w:jc w:val="center"/>
        <w:rPr>
          <w:rFonts w:ascii="Arial" w:hAnsi="Arial"/>
          <w:b/>
        </w:rPr>
      </w:pPr>
    </w:p>
    <w:p w14:paraId="5C561ABC" w14:textId="43A8A6BB" w:rsidR="00F979D9" w:rsidRDefault="00F979D9" w:rsidP="00F979D9">
      <w:pPr>
        <w:jc w:val="center"/>
        <w:rPr>
          <w:rFonts w:ascii="Arial" w:hAnsi="Arial"/>
          <w:b/>
        </w:rPr>
      </w:pPr>
    </w:p>
    <w:p w14:paraId="0AE277C4" w14:textId="61B4381A" w:rsidR="00F979D9" w:rsidRDefault="00F979D9" w:rsidP="00F979D9">
      <w:pPr>
        <w:jc w:val="cente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14:paraId="3C7B7844" w14:textId="67C19ECB" w:rsidR="00F979D9" w:rsidRDefault="00F979D9" w:rsidP="00F979D9">
      <w:pPr>
        <w:jc w:val="center"/>
        <w:rPr>
          <w:rFonts w:ascii="Arial" w:hAnsi="Arial"/>
          <w:b/>
        </w:rPr>
      </w:pPr>
    </w:p>
    <w:p w14:paraId="09F5C6A3" w14:textId="77777777" w:rsidR="00F979D9" w:rsidRPr="004668A2" w:rsidRDefault="00F979D9" w:rsidP="00F979D9">
      <w:pPr>
        <w:jc w:val="center"/>
        <w:rPr>
          <w:rFonts w:ascii="Arial" w:hAnsi="Arial"/>
          <w:b/>
        </w:rPr>
      </w:pPr>
    </w:p>
    <w:p w14:paraId="25685B43" w14:textId="77777777" w:rsidR="00F979D9" w:rsidRPr="004668A2" w:rsidRDefault="00F979D9" w:rsidP="00F979D9">
      <w:pPr>
        <w:jc w:val="center"/>
        <w:rPr>
          <w:rFonts w:ascii="Arial" w:hAnsi="Arial"/>
          <w:b/>
        </w:rPr>
      </w:pPr>
    </w:p>
    <w:p w14:paraId="2F81E312" w14:textId="77777777" w:rsidR="00F979D9" w:rsidRPr="004668A2" w:rsidRDefault="00F979D9" w:rsidP="00F979D9">
      <w:pPr>
        <w:pBdr>
          <w:top w:val="double" w:sz="4" w:space="1" w:color="auto"/>
          <w:left w:val="double" w:sz="4" w:space="4" w:color="auto"/>
          <w:bottom w:val="double" w:sz="4" w:space="1" w:color="auto"/>
          <w:right w:val="double" w:sz="4" w:space="4" w:color="auto"/>
        </w:pBdr>
        <w:jc w:val="center"/>
        <w:rPr>
          <w:rFonts w:ascii="Arial" w:hAnsi="Arial"/>
          <w:b/>
        </w:rPr>
      </w:pPr>
    </w:p>
    <w:p w14:paraId="24F0F931" w14:textId="77777777" w:rsidR="00F979D9" w:rsidRPr="004668A2" w:rsidRDefault="00F979D9" w:rsidP="00F979D9">
      <w:pPr>
        <w:pBdr>
          <w:top w:val="double" w:sz="4" w:space="1" w:color="auto"/>
          <w:left w:val="double" w:sz="4" w:space="4" w:color="auto"/>
          <w:bottom w:val="double" w:sz="4" w:space="1" w:color="auto"/>
          <w:right w:val="double" w:sz="4" w:space="4" w:color="auto"/>
        </w:pBdr>
        <w:jc w:val="center"/>
        <w:rPr>
          <w:rFonts w:ascii="Arial" w:hAnsi="Arial"/>
          <w:b/>
        </w:rPr>
      </w:pPr>
    </w:p>
    <w:p w14:paraId="1B858FE8" w14:textId="35587D1C" w:rsidR="00F979D9" w:rsidRPr="00C67964" w:rsidRDefault="00F979D9" w:rsidP="001756A6">
      <w:pPr>
        <w:pBdr>
          <w:top w:val="double" w:sz="4" w:space="1" w:color="auto"/>
          <w:left w:val="double" w:sz="4" w:space="4" w:color="auto"/>
          <w:bottom w:val="double" w:sz="4" w:space="1" w:color="auto"/>
          <w:right w:val="double" w:sz="4" w:space="4" w:color="auto"/>
        </w:pBdr>
        <w:jc w:val="center"/>
        <w:rPr>
          <w:rFonts w:ascii="Arial" w:hAnsi="Arial"/>
          <w:b/>
          <w:sz w:val="28"/>
          <w:szCs w:val="28"/>
        </w:rPr>
      </w:pPr>
      <w:r>
        <w:rPr>
          <w:rFonts w:ascii="Arial" w:hAnsi="Arial"/>
          <w:b/>
          <w:sz w:val="28"/>
          <w:szCs w:val="28"/>
        </w:rPr>
        <w:t xml:space="preserve">CADRE DE </w:t>
      </w:r>
      <w:r w:rsidR="00E71052">
        <w:rPr>
          <w:rFonts w:ascii="Arial" w:hAnsi="Arial"/>
          <w:b/>
          <w:sz w:val="28"/>
          <w:szCs w:val="28"/>
        </w:rPr>
        <w:t>R</w:t>
      </w:r>
      <w:r w:rsidR="00E83B28">
        <w:rPr>
          <w:rFonts w:ascii="Arial" w:hAnsi="Arial" w:cs="Arial"/>
          <w:b/>
          <w:sz w:val="28"/>
          <w:szCs w:val="28"/>
        </w:rPr>
        <w:t>É</w:t>
      </w:r>
      <w:r w:rsidR="00E71052">
        <w:rPr>
          <w:rFonts w:ascii="Arial" w:hAnsi="Arial"/>
          <w:b/>
          <w:sz w:val="28"/>
          <w:szCs w:val="28"/>
        </w:rPr>
        <w:t>PONSE</w:t>
      </w:r>
      <w:r>
        <w:rPr>
          <w:rFonts w:ascii="Arial" w:hAnsi="Arial"/>
          <w:b/>
          <w:sz w:val="28"/>
          <w:szCs w:val="28"/>
        </w:rPr>
        <w:t xml:space="preserve"> TECHNIQUE</w:t>
      </w:r>
    </w:p>
    <w:p w14:paraId="28689399" w14:textId="6A314D27" w:rsidR="001756A6" w:rsidRPr="009B4B89" w:rsidRDefault="000A1CFB" w:rsidP="00EE7546">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Pr>
          <w:rFonts w:ascii="Arial" w:hAnsi="Arial" w:cs="Arial"/>
          <w:b/>
          <w:sz w:val="28"/>
          <w:szCs w:val="28"/>
        </w:rPr>
        <w:t>UCANSS_</w:t>
      </w:r>
      <w:r w:rsidR="00756F7F" w:rsidRPr="009B4B89">
        <w:rPr>
          <w:rFonts w:ascii="Arial" w:hAnsi="Arial" w:cs="Arial"/>
          <w:b/>
          <w:sz w:val="28"/>
          <w:szCs w:val="28"/>
        </w:rPr>
        <w:t>2</w:t>
      </w:r>
      <w:r w:rsidR="00EE7546">
        <w:rPr>
          <w:rFonts w:ascii="Arial" w:hAnsi="Arial" w:cs="Arial"/>
          <w:b/>
          <w:sz w:val="28"/>
          <w:szCs w:val="28"/>
        </w:rPr>
        <w:t>5</w:t>
      </w:r>
      <w:r w:rsidR="00756F7F" w:rsidRPr="009B4B89">
        <w:rPr>
          <w:rFonts w:ascii="Arial" w:hAnsi="Arial" w:cs="Arial"/>
          <w:b/>
          <w:sz w:val="28"/>
          <w:szCs w:val="28"/>
        </w:rPr>
        <w:t xml:space="preserve"> AC </w:t>
      </w:r>
      <w:r w:rsidR="008A56AF">
        <w:rPr>
          <w:rFonts w:ascii="Arial" w:hAnsi="Arial" w:cs="Arial"/>
          <w:b/>
          <w:sz w:val="28"/>
          <w:szCs w:val="28"/>
        </w:rPr>
        <w:t>34</w:t>
      </w:r>
    </w:p>
    <w:p w14:paraId="67472539" w14:textId="77777777" w:rsidR="00F875C6" w:rsidRDefault="00F875C6" w:rsidP="00F875C6">
      <w:pPr>
        <w:pBdr>
          <w:top w:val="double" w:sz="4" w:space="1" w:color="auto"/>
          <w:left w:val="double" w:sz="4" w:space="4" w:color="auto"/>
          <w:bottom w:val="double" w:sz="4" w:space="1" w:color="auto"/>
          <w:right w:val="double" w:sz="4" w:space="4" w:color="auto"/>
        </w:pBdr>
        <w:rPr>
          <w:rFonts w:ascii="Arial Gras" w:hAnsi="Arial Gras" w:cs="Arial"/>
          <w:b/>
          <w:caps/>
          <w:sz w:val="28"/>
          <w:szCs w:val="28"/>
        </w:rPr>
      </w:pPr>
    </w:p>
    <w:p w14:paraId="4557B9DA" w14:textId="52A3AAC7" w:rsidR="00EE7546" w:rsidRDefault="00EE7546" w:rsidP="00EE7546">
      <w:pPr>
        <w:pBdr>
          <w:top w:val="double" w:sz="4" w:space="1" w:color="auto"/>
          <w:left w:val="double" w:sz="4" w:space="4" w:color="auto"/>
          <w:bottom w:val="double" w:sz="4" w:space="1" w:color="auto"/>
          <w:right w:val="double" w:sz="4" w:space="4" w:color="auto"/>
        </w:pBdr>
        <w:jc w:val="center"/>
        <w:rPr>
          <w:rFonts w:ascii="Arial" w:hAnsi="Arial"/>
          <w:b/>
          <w:sz w:val="28"/>
          <w:szCs w:val="28"/>
        </w:rPr>
      </w:pPr>
      <w:r w:rsidRPr="00EE7546">
        <w:rPr>
          <w:rFonts w:ascii="Arial" w:hAnsi="Arial"/>
          <w:b/>
          <w:sz w:val="28"/>
          <w:szCs w:val="28"/>
        </w:rPr>
        <w:t>PRESTATIONS DE SERVICES D’IMPRESSION, DE PRÉ-IDENTIFICATION</w:t>
      </w:r>
      <w:r>
        <w:rPr>
          <w:rFonts w:ascii="Arial" w:hAnsi="Arial"/>
          <w:b/>
          <w:sz w:val="28"/>
          <w:szCs w:val="28"/>
        </w:rPr>
        <w:t xml:space="preserve"> </w:t>
      </w:r>
      <w:r w:rsidRPr="00EE7546">
        <w:rPr>
          <w:rFonts w:ascii="Arial" w:hAnsi="Arial"/>
          <w:b/>
          <w:sz w:val="28"/>
          <w:szCs w:val="28"/>
        </w:rPr>
        <w:t>ET DE LIVRAISON AUX PRATICIENS DE L’ORDONNANCIER S3321B BIZONE SÉCURISÉ EN LIASSES AUTOCOPIANTES (UTILISATION LIMITÉE À LA PRESCRIPTION DE STUPÉFIANTS)</w:t>
      </w:r>
    </w:p>
    <w:p w14:paraId="7AA7E778" w14:textId="77777777" w:rsidR="00EE7546" w:rsidRDefault="00EE7546" w:rsidP="00F979D9">
      <w:pPr>
        <w:pBdr>
          <w:top w:val="double" w:sz="4" w:space="1" w:color="auto"/>
          <w:left w:val="double" w:sz="4" w:space="4" w:color="auto"/>
          <w:bottom w:val="double" w:sz="4" w:space="1" w:color="auto"/>
          <w:right w:val="double" w:sz="4" w:space="4" w:color="auto"/>
        </w:pBdr>
        <w:rPr>
          <w:rFonts w:ascii="Arial" w:hAnsi="Arial"/>
          <w:b/>
          <w:sz w:val="28"/>
          <w:szCs w:val="28"/>
        </w:rPr>
      </w:pPr>
    </w:p>
    <w:p w14:paraId="2BF3E783" w14:textId="77777777" w:rsidR="00EE7546" w:rsidRDefault="00EE7546" w:rsidP="00F979D9">
      <w:pPr>
        <w:pBdr>
          <w:top w:val="double" w:sz="4" w:space="1" w:color="auto"/>
          <w:left w:val="double" w:sz="4" w:space="4" w:color="auto"/>
          <w:bottom w:val="double" w:sz="4" w:space="1" w:color="auto"/>
          <w:right w:val="double" w:sz="4" w:space="4" w:color="auto"/>
        </w:pBdr>
        <w:rPr>
          <w:rFonts w:ascii="Arial" w:hAnsi="Arial"/>
          <w:b/>
          <w:sz w:val="28"/>
          <w:szCs w:val="28"/>
        </w:rPr>
      </w:pPr>
    </w:p>
    <w:p w14:paraId="15E219F5" w14:textId="77777777" w:rsidR="00F979D9" w:rsidRPr="004668A2" w:rsidRDefault="00F979D9" w:rsidP="00F979D9">
      <w:pPr>
        <w:rPr>
          <w:rFonts w:ascii="Arial" w:hAnsi="Arial"/>
        </w:rPr>
      </w:pPr>
    </w:p>
    <w:p w14:paraId="1E0A9210" w14:textId="77777777" w:rsidR="00F979D9" w:rsidRDefault="00F979D9" w:rsidP="00F979D9">
      <w:pPr>
        <w:rPr>
          <w:rFonts w:ascii="Arial" w:hAnsi="Arial"/>
        </w:rPr>
      </w:pPr>
    </w:p>
    <w:p w14:paraId="2848834A" w14:textId="77777777" w:rsidR="00F979D9" w:rsidRDefault="00F979D9" w:rsidP="00F979D9">
      <w:pPr>
        <w:rPr>
          <w:rFonts w:ascii="Arial" w:hAnsi="Arial"/>
        </w:rPr>
      </w:pPr>
    </w:p>
    <w:p w14:paraId="00E182A2" w14:textId="77777777" w:rsidR="00F979D9" w:rsidRDefault="00F979D9" w:rsidP="00F979D9">
      <w:pPr>
        <w:rPr>
          <w:rFonts w:ascii="Arial" w:hAnsi="Arial"/>
        </w:rPr>
      </w:pPr>
    </w:p>
    <w:p w14:paraId="665D1EAC" w14:textId="77777777" w:rsidR="00F979D9" w:rsidRDefault="00F979D9" w:rsidP="00F979D9">
      <w:pPr>
        <w:rPr>
          <w:rFonts w:ascii="Arial" w:hAnsi="Arial"/>
        </w:rPr>
      </w:pPr>
    </w:p>
    <w:p w14:paraId="1D6E9191" w14:textId="77777777" w:rsidR="00F979D9" w:rsidRPr="00502C79" w:rsidRDefault="00F979D9" w:rsidP="00F979D9">
      <w:pPr>
        <w:rPr>
          <w:rFonts w:ascii="Arial" w:hAnsi="Arial"/>
        </w:rPr>
      </w:pPr>
    </w:p>
    <w:tbl>
      <w:tblPr>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42"/>
      </w:tblGrid>
      <w:tr w:rsidR="00F979D9" w:rsidRPr="00502C79" w14:paraId="08C93AC6" w14:textId="77777777" w:rsidTr="00A95A6E">
        <w:trPr>
          <w:jc w:val="center"/>
        </w:trPr>
        <w:tc>
          <w:tcPr>
            <w:tcW w:w="9211" w:type="dxa"/>
            <w:shd w:val="solid" w:color="DBE5F1" w:fill="auto"/>
          </w:tcPr>
          <w:p w14:paraId="35D327E4" w14:textId="77777777" w:rsidR="00F979D9" w:rsidRPr="00502C79" w:rsidRDefault="00F979D9" w:rsidP="00A95A6E">
            <w:pPr>
              <w:rPr>
                <w:rFonts w:ascii="Arial" w:hAnsi="Arial"/>
                <w:b/>
              </w:rPr>
            </w:pPr>
          </w:p>
          <w:p w14:paraId="4B0E7C6C" w14:textId="64D4A9CE" w:rsidR="00E65FF9" w:rsidRPr="00E65FF9" w:rsidRDefault="00F979D9" w:rsidP="00E65FF9">
            <w:pPr>
              <w:jc w:val="both"/>
              <w:rPr>
                <w:rFonts w:ascii="Arial" w:hAnsi="Arial"/>
                <w:b/>
                <w:bCs/>
              </w:rPr>
            </w:pPr>
            <w:r w:rsidRPr="00497FF1">
              <w:rPr>
                <w:rFonts w:ascii="Arial" w:hAnsi="Arial"/>
                <w:b/>
                <w:bCs/>
              </w:rPr>
              <w:t>L</w:t>
            </w:r>
            <w:r w:rsidR="00E65FF9">
              <w:rPr>
                <w:rFonts w:ascii="Arial" w:hAnsi="Arial"/>
                <w:b/>
                <w:bCs/>
              </w:rPr>
              <w:t>’offre</w:t>
            </w:r>
            <w:r w:rsidRPr="00497FF1">
              <w:rPr>
                <w:rFonts w:ascii="Arial" w:hAnsi="Arial"/>
                <w:b/>
                <w:bCs/>
              </w:rPr>
              <w:t xml:space="preserve"> technique</w:t>
            </w:r>
            <w:r w:rsidR="00E65FF9">
              <w:rPr>
                <w:rFonts w:ascii="Arial" w:hAnsi="Arial"/>
                <w:b/>
                <w:bCs/>
              </w:rPr>
              <w:t xml:space="preserve"> du candidat</w:t>
            </w:r>
            <w:r w:rsidRPr="00497FF1">
              <w:rPr>
                <w:rFonts w:ascii="Arial" w:hAnsi="Arial"/>
                <w:b/>
                <w:bCs/>
              </w:rPr>
              <w:t xml:space="preserve"> doit impérativement être présenté</w:t>
            </w:r>
            <w:r w:rsidR="00E65FF9">
              <w:rPr>
                <w:rFonts w:ascii="Arial" w:hAnsi="Arial"/>
                <w:b/>
                <w:bCs/>
              </w:rPr>
              <w:t>e</w:t>
            </w:r>
            <w:r w:rsidRPr="00497FF1">
              <w:rPr>
                <w:rFonts w:ascii="Arial" w:hAnsi="Arial"/>
                <w:b/>
                <w:bCs/>
              </w:rPr>
              <w:t xml:space="preserve"> en respectant le cadre suivant y compris l’ordre des rubriques.</w:t>
            </w:r>
            <w:r w:rsidR="00E65FF9" w:rsidRPr="00964D76">
              <w:rPr>
                <w:rFonts w:asciiTheme="majorHAnsi" w:hAnsiTheme="majorHAnsi" w:cstheme="majorHAnsi"/>
                <w:b/>
                <w:bCs/>
              </w:rPr>
              <w:t xml:space="preserve"> </w:t>
            </w:r>
          </w:p>
          <w:p w14:paraId="00AE22DC" w14:textId="05C82184" w:rsidR="00F979D9" w:rsidRPr="00497FF1" w:rsidRDefault="00F979D9" w:rsidP="00B04E93">
            <w:pPr>
              <w:jc w:val="both"/>
              <w:rPr>
                <w:rFonts w:ascii="Arial" w:hAnsi="Arial"/>
                <w:b/>
                <w:bCs/>
              </w:rPr>
            </w:pPr>
          </w:p>
          <w:p w14:paraId="36557DD6" w14:textId="7C058745" w:rsidR="00F979D9" w:rsidRPr="00502C79" w:rsidRDefault="00F979D9" w:rsidP="00ED22FB">
            <w:pPr>
              <w:rPr>
                <w:rFonts w:ascii="Arial" w:hAnsi="Arial"/>
                <w:b/>
              </w:rPr>
            </w:pPr>
          </w:p>
        </w:tc>
      </w:tr>
    </w:tbl>
    <w:p w14:paraId="2AE06665" w14:textId="77777777" w:rsidR="00F979D9" w:rsidRPr="00502C79" w:rsidRDefault="00F979D9" w:rsidP="00F979D9">
      <w:pPr>
        <w:rPr>
          <w:rFonts w:ascii="Arial" w:hAnsi="Arial"/>
        </w:rPr>
      </w:pPr>
    </w:p>
    <w:p w14:paraId="7DC4E776" w14:textId="77777777" w:rsidR="00F979D9" w:rsidRPr="00502C79" w:rsidRDefault="00F979D9" w:rsidP="00F979D9">
      <w:pPr>
        <w:rPr>
          <w:rFonts w:ascii="Arial" w:hAnsi="Arial"/>
        </w:rPr>
      </w:pPr>
    </w:p>
    <w:p w14:paraId="05F0919B" w14:textId="77777777" w:rsidR="00F979D9" w:rsidRPr="00502C79" w:rsidRDefault="00F979D9" w:rsidP="00F979D9">
      <w:pPr>
        <w:rPr>
          <w:rFonts w:ascii="Arial" w:hAnsi="Arial"/>
        </w:rPr>
      </w:pPr>
    </w:p>
    <w:p w14:paraId="41DBD11A" w14:textId="6FA02B65" w:rsidR="00F979D9" w:rsidRPr="00EE7546" w:rsidRDefault="00F979D9" w:rsidP="00EE7546">
      <w:pPr>
        <w:rPr>
          <w:rFonts w:ascii="Arial" w:hAnsi="Arial"/>
          <w:snapToGrid w:val="0"/>
        </w:rPr>
      </w:pPr>
      <w:r w:rsidRPr="00502C79">
        <w:rPr>
          <w:rFonts w:ascii="Arial" w:hAnsi="Arial"/>
          <w:snapToGrid w:val="0"/>
        </w:rPr>
        <w:br w:type="page"/>
      </w:r>
    </w:p>
    <w:p w14:paraId="28F1BAF9" w14:textId="77777777" w:rsidR="00F979D9" w:rsidRDefault="00F979D9" w:rsidP="00F979D9">
      <w:pPr>
        <w:pStyle w:val="Titre1"/>
        <w:pBdr>
          <w:top w:val="single" w:sz="4" w:space="1" w:color="auto"/>
          <w:left w:val="single" w:sz="4" w:space="4" w:color="auto"/>
          <w:bottom w:val="single" w:sz="4" w:space="1" w:color="auto"/>
          <w:right w:val="single" w:sz="4" w:space="4" w:color="auto"/>
        </w:pBdr>
        <w:rPr>
          <w:sz w:val="20"/>
          <w:szCs w:val="20"/>
        </w:rPr>
      </w:pPr>
      <w:r w:rsidRPr="004C53D9">
        <w:rPr>
          <w:sz w:val="20"/>
          <w:szCs w:val="20"/>
        </w:rPr>
        <w:lastRenderedPageBreak/>
        <w:t>CandiDAT</w:t>
      </w:r>
      <w:r>
        <w:rPr>
          <w:sz w:val="20"/>
          <w:szCs w:val="20"/>
        </w:rPr>
        <w:t> :</w:t>
      </w:r>
    </w:p>
    <w:p w14:paraId="5C9EA4D8" w14:textId="467410EC" w:rsidR="00F979D9" w:rsidRDefault="00F979D9" w:rsidP="00F979D9">
      <w:pPr>
        <w:pStyle w:val="Titre1"/>
        <w:pBdr>
          <w:top w:val="single" w:sz="4" w:space="1" w:color="auto"/>
          <w:left w:val="single" w:sz="4" w:space="4" w:color="auto"/>
          <w:bottom w:val="single" w:sz="4" w:space="1" w:color="auto"/>
          <w:right w:val="single" w:sz="4" w:space="4" w:color="auto"/>
        </w:pBdr>
        <w:rPr>
          <w:sz w:val="20"/>
          <w:szCs w:val="20"/>
        </w:rPr>
      </w:pPr>
      <w:r>
        <w:rPr>
          <w:sz w:val="20"/>
          <w:szCs w:val="20"/>
        </w:rPr>
        <w:t>Contact chez le CANDIDAT (nom, prÉnom, fonction et adresse courriel) :</w:t>
      </w:r>
    </w:p>
    <w:p w14:paraId="35AFBD6C" w14:textId="77777777" w:rsidR="00820683" w:rsidRDefault="00820683" w:rsidP="00DD3E20">
      <w:pPr>
        <w:pStyle w:val="Corpsdetexte"/>
        <w:spacing w:after="0"/>
        <w:jc w:val="both"/>
        <w:rPr>
          <w:rFonts w:ascii="Arial" w:hAnsi="Arial" w:cs="Arial"/>
          <w:b/>
          <w:sz w:val="22"/>
          <w:szCs w:val="22"/>
        </w:rPr>
      </w:pPr>
    </w:p>
    <w:p w14:paraId="6F15A795" w14:textId="03B52B38" w:rsidR="00820683" w:rsidRPr="00EE7546" w:rsidRDefault="00820683" w:rsidP="00820683">
      <w:pPr>
        <w:autoSpaceDE w:val="0"/>
        <w:autoSpaceDN w:val="0"/>
        <w:adjustRightInd w:val="0"/>
        <w:contextualSpacing/>
        <w:jc w:val="both"/>
        <w:rPr>
          <w:rFonts w:ascii="Calibri" w:eastAsia="Times New Roman" w:hAnsi="Calibri" w:cs="Calibri"/>
          <w:b/>
          <w:color w:val="7030A0"/>
          <w:sz w:val="28"/>
          <w:szCs w:val="28"/>
          <w:u w:val="single"/>
          <w:lang w:eastAsia="fr-FR"/>
        </w:rPr>
      </w:pPr>
      <w:r w:rsidRPr="00EE7546">
        <w:rPr>
          <w:rFonts w:ascii="Calibri" w:eastAsia="Times New Roman" w:hAnsi="Calibri" w:cs="Calibri"/>
          <w:b/>
          <w:color w:val="7030A0"/>
          <w:sz w:val="28"/>
          <w:szCs w:val="28"/>
          <w:u w:val="single"/>
          <w:lang w:eastAsia="fr-FR"/>
        </w:rPr>
        <w:t>La valeur technique</w:t>
      </w:r>
      <w:r w:rsidR="004E0200" w:rsidRPr="00EE7546">
        <w:rPr>
          <w:rFonts w:ascii="Calibri" w:eastAsia="Times New Roman" w:hAnsi="Calibri" w:cs="Calibri"/>
          <w:b/>
          <w:color w:val="7030A0"/>
          <w:sz w:val="28"/>
          <w:szCs w:val="28"/>
          <w:u w:val="single"/>
          <w:lang w:eastAsia="fr-FR"/>
        </w:rPr>
        <w:t> : 5</w:t>
      </w:r>
      <w:r w:rsidR="005D2EDB" w:rsidRPr="00EE7546">
        <w:rPr>
          <w:rFonts w:ascii="Calibri" w:eastAsia="Times New Roman" w:hAnsi="Calibri" w:cs="Calibri"/>
          <w:b/>
          <w:color w:val="7030A0"/>
          <w:sz w:val="28"/>
          <w:szCs w:val="28"/>
          <w:u w:val="single"/>
          <w:lang w:eastAsia="fr-FR"/>
        </w:rPr>
        <w:t>0</w:t>
      </w:r>
      <w:r w:rsidR="004E0200" w:rsidRPr="00EE7546">
        <w:rPr>
          <w:rFonts w:ascii="Calibri" w:eastAsia="Times New Roman" w:hAnsi="Calibri" w:cs="Calibri"/>
          <w:b/>
          <w:color w:val="7030A0"/>
          <w:sz w:val="28"/>
          <w:szCs w:val="28"/>
          <w:u w:val="single"/>
          <w:lang w:eastAsia="fr-FR"/>
        </w:rPr>
        <w:t xml:space="preserve"> %</w:t>
      </w:r>
    </w:p>
    <w:p w14:paraId="2CCAFC1C" w14:textId="77777777" w:rsidR="00820683" w:rsidRPr="00820683" w:rsidRDefault="00820683" w:rsidP="00820683">
      <w:pPr>
        <w:autoSpaceDE w:val="0"/>
        <w:autoSpaceDN w:val="0"/>
        <w:adjustRightInd w:val="0"/>
        <w:jc w:val="both"/>
        <w:rPr>
          <w:rFonts w:asciiTheme="majorHAnsi" w:eastAsia="Times New Roman" w:hAnsiTheme="majorHAnsi" w:cstheme="majorHAnsi"/>
          <w:b/>
          <w:bCs/>
          <w:color w:val="000000"/>
          <w:lang w:eastAsia="fr-FR"/>
        </w:rPr>
      </w:pPr>
    </w:p>
    <w:p w14:paraId="5D732A7A" w14:textId="54682F00" w:rsidR="000A0183" w:rsidRPr="00EE7546" w:rsidRDefault="00820683" w:rsidP="00E65FF9">
      <w:pPr>
        <w:autoSpaceDE w:val="0"/>
        <w:autoSpaceDN w:val="0"/>
        <w:adjustRightInd w:val="0"/>
        <w:spacing w:after="120"/>
        <w:jc w:val="both"/>
        <w:rPr>
          <w:rFonts w:ascii="Calibri Light" w:eastAsia="Times New Roman" w:hAnsi="Calibri Light" w:cs="Calibri Light"/>
          <w:b/>
          <w:bCs/>
          <w:color w:val="0070C0"/>
          <w:sz w:val="24"/>
          <w:szCs w:val="24"/>
          <w:lang w:eastAsia="fr-FR"/>
        </w:rPr>
      </w:pPr>
      <w:r w:rsidRPr="00EE7546">
        <w:rPr>
          <w:rFonts w:ascii="Calibri Light" w:eastAsia="Times New Roman" w:hAnsi="Calibri Light" w:cs="Calibri Light"/>
          <w:b/>
          <w:bCs/>
          <w:color w:val="0070C0"/>
          <w:sz w:val="24"/>
          <w:szCs w:val="24"/>
          <w:lang w:eastAsia="fr-FR"/>
        </w:rPr>
        <w:t>Sous-critère 1</w:t>
      </w:r>
      <w:r w:rsidR="00D273CE" w:rsidRPr="00EE7546">
        <w:rPr>
          <w:rFonts w:ascii="Calibri Light" w:eastAsia="Times New Roman" w:hAnsi="Calibri Light" w:cs="Calibri Light"/>
          <w:b/>
          <w:bCs/>
          <w:color w:val="0070C0"/>
          <w:sz w:val="24"/>
          <w:szCs w:val="24"/>
          <w:lang w:eastAsia="fr-FR"/>
        </w:rPr>
        <w:t xml:space="preserve"> : </w:t>
      </w:r>
      <w:r w:rsidR="002A2053" w:rsidRPr="00EE7546">
        <w:rPr>
          <w:rFonts w:ascii="Calibri Light" w:hAnsi="Calibri Light" w:cs="Calibri Light"/>
          <w:b/>
          <w:bCs/>
          <w:color w:val="0070C0"/>
          <w:sz w:val="24"/>
          <w:szCs w:val="24"/>
        </w:rPr>
        <w:t>l</w:t>
      </w:r>
      <w:r w:rsidR="000A0183" w:rsidRPr="00EE7546">
        <w:rPr>
          <w:rFonts w:ascii="Calibri Light" w:hAnsi="Calibri Light" w:cs="Calibri Light"/>
          <w:b/>
          <w:bCs/>
          <w:color w:val="0070C0"/>
          <w:sz w:val="24"/>
          <w:szCs w:val="24"/>
        </w:rPr>
        <w:t xml:space="preserve">es modalités de gestion du process d’exécution des prestations </w:t>
      </w:r>
      <w:r w:rsidR="00D273CE" w:rsidRPr="00EE7546">
        <w:rPr>
          <w:rFonts w:ascii="Calibri Light" w:hAnsi="Calibri Light" w:cs="Calibri Light"/>
          <w:b/>
          <w:bCs/>
          <w:color w:val="0070C0"/>
          <w:sz w:val="24"/>
          <w:szCs w:val="24"/>
        </w:rPr>
        <w:t>(</w:t>
      </w:r>
      <w:r w:rsidRPr="00EE7546">
        <w:rPr>
          <w:rFonts w:ascii="Calibri Light" w:eastAsia="Times New Roman" w:hAnsi="Calibri Light" w:cs="Calibri Light"/>
          <w:b/>
          <w:bCs/>
          <w:color w:val="0070C0"/>
          <w:sz w:val="24"/>
          <w:szCs w:val="24"/>
          <w:lang w:eastAsia="fr-FR"/>
        </w:rPr>
        <w:t>sur 10</w:t>
      </w:r>
      <w:r w:rsidR="007A4CF0" w:rsidRPr="00EE7546">
        <w:rPr>
          <w:rFonts w:ascii="Calibri Light" w:eastAsia="Times New Roman" w:hAnsi="Calibri Light" w:cs="Calibri Light"/>
          <w:b/>
          <w:bCs/>
          <w:color w:val="0070C0"/>
          <w:sz w:val="24"/>
          <w:szCs w:val="24"/>
          <w:lang w:eastAsia="fr-FR"/>
        </w:rPr>
        <w:t xml:space="preserve"> </w:t>
      </w:r>
      <w:r w:rsidRPr="00EE7546">
        <w:rPr>
          <w:rFonts w:ascii="Calibri Light" w:eastAsia="Times New Roman" w:hAnsi="Calibri Light" w:cs="Calibri Light"/>
          <w:b/>
          <w:bCs/>
          <w:color w:val="0070C0"/>
          <w:sz w:val="24"/>
          <w:szCs w:val="24"/>
          <w:lang w:eastAsia="fr-FR"/>
        </w:rPr>
        <w:t>%</w:t>
      </w:r>
      <w:r w:rsidR="00D273CE" w:rsidRPr="00EE7546">
        <w:rPr>
          <w:rFonts w:ascii="Calibri Light" w:eastAsia="Times New Roman" w:hAnsi="Calibri Light" w:cs="Calibri Light"/>
          <w:b/>
          <w:bCs/>
          <w:color w:val="0070C0"/>
          <w:sz w:val="24"/>
          <w:szCs w:val="24"/>
          <w:lang w:eastAsia="fr-FR"/>
        </w:rPr>
        <w:t>)</w:t>
      </w:r>
    </w:p>
    <w:p w14:paraId="0236971E" w14:textId="4F917B70" w:rsidR="00820683" w:rsidRPr="00EE7546" w:rsidRDefault="00820683" w:rsidP="00E65FF9">
      <w:pPr>
        <w:autoSpaceDE w:val="0"/>
        <w:autoSpaceDN w:val="0"/>
        <w:adjustRightInd w:val="0"/>
        <w:spacing w:after="120"/>
        <w:jc w:val="both"/>
        <w:rPr>
          <w:rFonts w:ascii="Calibri Light" w:eastAsia="Times New Roman" w:hAnsi="Calibri Light" w:cs="Calibri Light"/>
          <w:b/>
          <w:sz w:val="24"/>
          <w:szCs w:val="24"/>
          <w:lang w:eastAsia="fr-FR"/>
        </w:rPr>
      </w:pPr>
      <w:r w:rsidRPr="00EE7546">
        <w:rPr>
          <w:rFonts w:ascii="Calibri Light" w:eastAsia="Times New Roman" w:hAnsi="Calibri Light" w:cs="Calibri Light"/>
          <w:b/>
          <w:sz w:val="24"/>
          <w:szCs w:val="24"/>
          <w:lang w:eastAsia="fr-FR"/>
        </w:rPr>
        <w:t>Le candidat décrira les modalités de gestion du process d’exécution de</w:t>
      </w:r>
      <w:r w:rsidR="00CF6E7B" w:rsidRPr="00EE7546">
        <w:rPr>
          <w:rFonts w:ascii="Calibri Light" w:eastAsia="Times New Roman" w:hAnsi="Calibri Light" w:cs="Calibri Light"/>
          <w:b/>
          <w:sz w:val="24"/>
          <w:szCs w:val="24"/>
          <w:lang w:eastAsia="fr-FR"/>
        </w:rPr>
        <w:t>s</w:t>
      </w:r>
      <w:r w:rsidRPr="00EE7546">
        <w:rPr>
          <w:rFonts w:ascii="Calibri Light" w:eastAsia="Times New Roman" w:hAnsi="Calibri Light" w:cs="Calibri Light"/>
          <w:b/>
          <w:sz w:val="24"/>
          <w:szCs w:val="24"/>
          <w:lang w:eastAsia="fr-FR"/>
        </w:rPr>
        <w:t xml:space="preserve"> prestation</w:t>
      </w:r>
      <w:r w:rsidR="00CF6E7B" w:rsidRPr="00EE7546">
        <w:rPr>
          <w:rFonts w:ascii="Calibri Light" w:eastAsia="Times New Roman" w:hAnsi="Calibri Light" w:cs="Calibri Light"/>
          <w:b/>
          <w:sz w:val="24"/>
          <w:szCs w:val="24"/>
          <w:lang w:eastAsia="fr-FR"/>
        </w:rPr>
        <w:t>s</w:t>
      </w:r>
      <w:r w:rsidRPr="00EE7546">
        <w:rPr>
          <w:rFonts w:ascii="Calibri Light" w:eastAsia="Times New Roman" w:hAnsi="Calibri Light" w:cs="Calibri Light"/>
          <w:b/>
          <w:sz w:val="24"/>
          <w:szCs w:val="24"/>
          <w:lang w:eastAsia="fr-FR"/>
        </w:rPr>
        <w:t> </w:t>
      </w:r>
      <w:r w:rsidR="00CF279A" w:rsidRPr="00EE7546">
        <w:rPr>
          <w:rFonts w:ascii="Calibri Light" w:eastAsia="Times New Roman" w:hAnsi="Calibri Light" w:cs="Calibri Light"/>
          <w:b/>
          <w:sz w:val="24"/>
          <w:szCs w:val="24"/>
          <w:lang w:eastAsia="fr-FR"/>
        </w:rPr>
        <w:t xml:space="preserve">en </w:t>
      </w:r>
      <w:r w:rsidR="00D273CE" w:rsidRPr="00EE7546">
        <w:rPr>
          <w:rFonts w:ascii="Calibri Light" w:eastAsia="Times New Roman" w:hAnsi="Calibri Light" w:cs="Calibri Light"/>
          <w:b/>
          <w:sz w:val="24"/>
          <w:szCs w:val="24"/>
          <w:lang w:eastAsia="fr-FR"/>
        </w:rPr>
        <w:t xml:space="preserve">indiquant </w:t>
      </w:r>
      <w:r w:rsidRPr="00EE7546">
        <w:rPr>
          <w:rFonts w:ascii="Calibri Light" w:eastAsia="Times New Roman" w:hAnsi="Calibri Light" w:cs="Calibri Light"/>
          <w:b/>
          <w:sz w:val="24"/>
          <w:szCs w:val="24"/>
          <w:lang w:eastAsia="fr-FR"/>
        </w:rPr>
        <w:t xml:space="preserve">les éléments suivants : </w:t>
      </w:r>
    </w:p>
    <w:p w14:paraId="034FFE51" w14:textId="66E9DEB9" w:rsidR="00820683" w:rsidRPr="00EE7546" w:rsidRDefault="00D7649A" w:rsidP="00A6499B">
      <w:pPr>
        <w:numPr>
          <w:ilvl w:val="0"/>
          <w:numId w:val="16"/>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a réception de la commande</w:t>
      </w:r>
      <w:r w:rsidR="0092744F" w:rsidRPr="00EE7546">
        <w:rPr>
          <w:rFonts w:ascii="Calibri Light" w:eastAsia="Times New Roman" w:hAnsi="Calibri Light" w:cs="Calibri Light"/>
          <w:bCs/>
          <w:sz w:val="24"/>
          <w:szCs w:val="24"/>
          <w:lang w:eastAsia="fr-FR"/>
        </w:rPr>
        <w:t> ;</w:t>
      </w:r>
    </w:p>
    <w:p w14:paraId="2EDC278C" w14:textId="1CB512E3" w:rsidR="00820683" w:rsidRPr="00EE7546" w:rsidRDefault="00D7649A" w:rsidP="00A6499B">
      <w:pPr>
        <w:numPr>
          <w:ilvl w:val="0"/>
          <w:numId w:val="16"/>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a planification</w:t>
      </w:r>
      <w:r w:rsidR="0092744F" w:rsidRPr="00EE7546">
        <w:rPr>
          <w:rFonts w:ascii="Calibri Light" w:eastAsia="Times New Roman" w:hAnsi="Calibri Light" w:cs="Calibri Light"/>
          <w:bCs/>
          <w:sz w:val="24"/>
          <w:szCs w:val="24"/>
          <w:lang w:eastAsia="fr-FR"/>
        </w:rPr>
        <w:t> ;</w:t>
      </w:r>
    </w:p>
    <w:p w14:paraId="4EE5E039" w14:textId="14D91D69" w:rsidR="00820683" w:rsidRPr="00EE7546" w:rsidRDefault="00D7649A" w:rsidP="00A6499B">
      <w:pPr>
        <w:numPr>
          <w:ilvl w:val="0"/>
          <w:numId w:val="16"/>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’approvisionnement en papier (stock, délai, échantillons (avec les certificats et référentiels environnementaux)), fabrication, informatisation, routage etc.)</w:t>
      </w:r>
      <w:r w:rsidR="0092744F" w:rsidRPr="00EE7546">
        <w:rPr>
          <w:rFonts w:ascii="Calibri Light" w:eastAsia="Times New Roman" w:hAnsi="Calibri Light" w:cs="Calibri Light"/>
          <w:bCs/>
          <w:sz w:val="24"/>
          <w:szCs w:val="24"/>
          <w:lang w:eastAsia="fr-FR"/>
        </w:rPr>
        <w:t> ;</w:t>
      </w:r>
    </w:p>
    <w:p w14:paraId="63D7D002" w14:textId="796936B5" w:rsidR="00820683" w:rsidRPr="00EE7546" w:rsidRDefault="00D7649A" w:rsidP="00A6499B">
      <w:pPr>
        <w:numPr>
          <w:ilvl w:val="0"/>
          <w:numId w:val="16"/>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es impressions des imprimés</w:t>
      </w:r>
      <w:r w:rsidR="0092744F" w:rsidRPr="00EE7546">
        <w:rPr>
          <w:rFonts w:ascii="Calibri Light" w:eastAsia="Times New Roman" w:hAnsi="Calibri Light" w:cs="Calibri Light"/>
          <w:bCs/>
          <w:sz w:val="24"/>
          <w:szCs w:val="24"/>
          <w:lang w:eastAsia="fr-FR"/>
        </w:rPr>
        <w:t>.</w:t>
      </w:r>
    </w:p>
    <w:p w14:paraId="6953CCBE" w14:textId="77777777" w:rsidR="00820683" w:rsidRPr="00EE7546" w:rsidRDefault="00820683" w:rsidP="00A6499B">
      <w:pPr>
        <w:autoSpaceDE w:val="0"/>
        <w:autoSpaceDN w:val="0"/>
        <w:adjustRightInd w:val="0"/>
        <w:ind w:left="1560"/>
        <w:contextualSpacing/>
        <w:jc w:val="both"/>
        <w:rPr>
          <w:rFonts w:asciiTheme="majorHAnsi" w:eastAsia="Times New Roman" w:hAnsiTheme="majorHAnsi" w:cstheme="majorHAnsi"/>
          <w:b/>
          <w:bCs/>
          <w:color w:val="000000"/>
          <w:sz w:val="24"/>
          <w:szCs w:val="24"/>
          <w:lang w:eastAsia="fr-FR"/>
        </w:rPr>
      </w:pPr>
    </w:p>
    <w:p w14:paraId="635C5A86" w14:textId="34689953" w:rsidR="00A2111A" w:rsidRPr="00EE7546" w:rsidRDefault="00820683" w:rsidP="00E65FF9">
      <w:pPr>
        <w:keepNext/>
        <w:keepLines/>
        <w:spacing w:after="120"/>
        <w:jc w:val="both"/>
        <w:rPr>
          <w:rFonts w:ascii="Calibri Light" w:hAnsi="Calibri Light" w:cs="Calibri Light"/>
          <w:b/>
          <w:bCs/>
          <w:color w:val="0070C0"/>
          <w:sz w:val="24"/>
          <w:szCs w:val="24"/>
        </w:rPr>
      </w:pPr>
      <w:r w:rsidRPr="00EE7546">
        <w:rPr>
          <w:rFonts w:ascii="Calibri Light" w:hAnsi="Calibri Light" w:cs="Calibri Light"/>
          <w:b/>
          <w:bCs/>
          <w:color w:val="0070C0"/>
          <w:sz w:val="24"/>
          <w:szCs w:val="24"/>
        </w:rPr>
        <w:t>Sous-critère 2</w:t>
      </w:r>
      <w:r w:rsidR="00A2111A" w:rsidRPr="00EE7546">
        <w:rPr>
          <w:rFonts w:ascii="Calibri Light" w:hAnsi="Calibri Light" w:cs="Calibri Light"/>
          <w:b/>
          <w:bCs/>
          <w:color w:val="0070C0"/>
          <w:sz w:val="24"/>
          <w:szCs w:val="24"/>
        </w:rPr>
        <w:t xml:space="preserve"> : </w:t>
      </w:r>
      <w:r w:rsidR="002A2053" w:rsidRPr="00EE7546">
        <w:rPr>
          <w:rFonts w:ascii="Calibri Light" w:hAnsi="Calibri Light" w:cs="Calibri Light"/>
          <w:b/>
          <w:bCs/>
          <w:color w:val="0070C0"/>
          <w:sz w:val="24"/>
          <w:szCs w:val="24"/>
        </w:rPr>
        <w:t>l</w:t>
      </w:r>
      <w:r w:rsidR="00A2111A" w:rsidRPr="00EE7546">
        <w:rPr>
          <w:rFonts w:ascii="Calibri Light" w:hAnsi="Calibri Light" w:cs="Calibri Light"/>
          <w:b/>
          <w:bCs/>
          <w:color w:val="0070C0"/>
          <w:sz w:val="24"/>
          <w:szCs w:val="24"/>
        </w:rPr>
        <w:t>es modalités de gestion du process de livraison (</w:t>
      </w:r>
      <w:r w:rsidRPr="00EE7546">
        <w:rPr>
          <w:rFonts w:ascii="Calibri Light" w:hAnsi="Calibri Light" w:cs="Calibri Light"/>
          <w:b/>
          <w:bCs/>
          <w:color w:val="0070C0"/>
          <w:sz w:val="24"/>
          <w:szCs w:val="24"/>
        </w:rPr>
        <w:t>sur 10</w:t>
      </w:r>
      <w:r w:rsidR="00A2111A" w:rsidRPr="00EE7546">
        <w:rPr>
          <w:rFonts w:ascii="Calibri Light" w:hAnsi="Calibri Light" w:cs="Calibri Light"/>
          <w:b/>
          <w:bCs/>
          <w:color w:val="0070C0"/>
          <w:sz w:val="24"/>
          <w:szCs w:val="24"/>
        </w:rPr>
        <w:t xml:space="preserve"> </w:t>
      </w:r>
      <w:r w:rsidRPr="00EE7546">
        <w:rPr>
          <w:rFonts w:ascii="Calibri Light" w:hAnsi="Calibri Light" w:cs="Calibri Light"/>
          <w:b/>
          <w:bCs/>
          <w:color w:val="0070C0"/>
          <w:sz w:val="24"/>
          <w:szCs w:val="24"/>
        </w:rPr>
        <w:t>%</w:t>
      </w:r>
      <w:r w:rsidR="00A2111A" w:rsidRPr="00EE7546">
        <w:rPr>
          <w:rFonts w:ascii="Calibri Light" w:hAnsi="Calibri Light" w:cs="Calibri Light"/>
          <w:b/>
          <w:bCs/>
          <w:color w:val="0070C0"/>
          <w:sz w:val="24"/>
          <w:szCs w:val="24"/>
        </w:rPr>
        <w:t>)</w:t>
      </w:r>
    </w:p>
    <w:p w14:paraId="4EE28411" w14:textId="3A89E53B" w:rsidR="00820683" w:rsidRPr="00EE7546" w:rsidRDefault="00820683" w:rsidP="00E65FF9">
      <w:pPr>
        <w:keepNext/>
        <w:keepLines/>
        <w:spacing w:after="120"/>
        <w:jc w:val="both"/>
        <w:rPr>
          <w:rFonts w:ascii="Calibri Light" w:eastAsia="Times New Roman" w:hAnsi="Calibri Light" w:cs="Calibri Light"/>
          <w:b/>
          <w:bCs/>
          <w:sz w:val="24"/>
          <w:szCs w:val="24"/>
          <w:lang w:eastAsia="fr-FR"/>
        </w:rPr>
      </w:pPr>
      <w:r w:rsidRPr="00EE7546">
        <w:rPr>
          <w:rFonts w:ascii="Calibri Light" w:eastAsia="Times New Roman" w:hAnsi="Calibri Light" w:cs="Calibri Light"/>
          <w:b/>
          <w:bCs/>
          <w:sz w:val="24"/>
          <w:szCs w:val="24"/>
          <w:lang w:eastAsia="fr-FR"/>
        </w:rPr>
        <w:t>Le candidat décrira les modalités de gestion du process de livraison</w:t>
      </w:r>
      <w:r w:rsidRPr="00EE7546">
        <w:rPr>
          <w:rFonts w:ascii="Calibri Light" w:eastAsia="Times New Roman" w:hAnsi="Calibri Light" w:cs="Calibri Light"/>
          <w:bCs/>
          <w:sz w:val="24"/>
          <w:szCs w:val="24"/>
          <w:lang w:eastAsia="fr-FR"/>
        </w:rPr>
        <w:t xml:space="preserve"> </w:t>
      </w:r>
      <w:r w:rsidR="002A2053" w:rsidRPr="00EE7546">
        <w:rPr>
          <w:rFonts w:ascii="Calibri Light" w:eastAsia="Times New Roman" w:hAnsi="Calibri Light" w:cs="Calibri Light"/>
          <w:b/>
          <w:bCs/>
          <w:sz w:val="24"/>
          <w:szCs w:val="24"/>
          <w:lang w:eastAsia="fr-FR"/>
        </w:rPr>
        <w:t>en indiquant les</w:t>
      </w:r>
      <w:r w:rsidRPr="00EE7546">
        <w:rPr>
          <w:rFonts w:ascii="Calibri Light" w:eastAsia="Times New Roman" w:hAnsi="Calibri Light" w:cs="Calibri Light"/>
          <w:b/>
          <w:bCs/>
          <w:sz w:val="24"/>
          <w:szCs w:val="24"/>
          <w:lang w:eastAsia="fr-FR"/>
        </w:rPr>
        <w:t xml:space="preserve"> éléments suivants</w:t>
      </w:r>
      <w:r w:rsidR="002A2053" w:rsidRPr="00EE7546">
        <w:rPr>
          <w:rFonts w:ascii="Calibri Light" w:eastAsia="Times New Roman" w:hAnsi="Calibri Light" w:cs="Calibri Light"/>
          <w:b/>
          <w:bCs/>
          <w:sz w:val="24"/>
          <w:szCs w:val="24"/>
          <w:lang w:eastAsia="fr-FR"/>
        </w:rPr>
        <w:t> :</w:t>
      </w:r>
    </w:p>
    <w:p w14:paraId="62F1615B" w14:textId="480A9AD2" w:rsidR="00820683" w:rsidRPr="00EE7546" w:rsidRDefault="00D7649A" w:rsidP="00A6499B">
      <w:pPr>
        <w:keepNext/>
        <w:keepLines/>
        <w:numPr>
          <w:ilvl w:val="0"/>
          <w:numId w:val="18"/>
        </w:numPr>
        <w:overflowPunct w:val="0"/>
        <w:autoSpaceDE w:val="0"/>
        <w:autoSpaceDN w:val="0"/>
        <w:adjustRightInd w:val="0"/>
        <w:ind w:left="567" w:hanging="35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es modalités de livraison</w:t>
      </w:r>
      <w:r w:rsidRPr="00EE7546">
        <w:rPr>
          <w:rFonts w:ascii="Calibri Light" w:eastAsia="Times New Roman" w:hAnsi="Calibri Light" w:cs="Calibri Light"/>
          <w:bCs/>
          <w:sz w:val="24"/>
          <w:szCs w:val="24"/>
          <w:lang w:eastAsia="fr-FR"/>
        </w:rPr>
        <w:t> ;</w:t>
      </w:r>
    </w:p>
    <w:p w14:paraId="28B9B74D" w14:textId="38F9CCAF" w:rsidR="00820683" w:rsidRPr="00EE7546" w:rsidRDefault="00A60764" w:rsidP="00A6499B">
      <w:pPr>
        <w:numPr>
          <w:ilvl w:val="0"/>
          <w:numId w:val="18"/>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es garanties de l’imprimeur pour livrer le colis à temps au destinataire</w:t>
      </w:r>
      <w:r w:rsidRPr="00EE7546">
        <w:rPr>
          <w:rFonts w:ascii="Calibri Light" w:eastAsia="Times New Roman" w:hAnsi="Calibri Light" w:cs="Calibri Light"/>
          <w:bCs/>
          <w:sz w:val="24"/>
          <w:szCs w:val="24"/>
          <w:lang w:eastAsia="fr-FR"/>
        </w:rPr>
        <w:t>.</w:t>
      </w:r>
    </w:p>
    <w:p w14:paraId="77B9D18C" w14:textId="77777777" w:rsidR="00820683" w:rsidRPr="00EE7546" w:rsidRDefault="00820683" w:rsidP="00A6499B">
      <w:pPr>
        <w:overflowPunct w:val="0"/>
        <w:autoSpaceDE w:val="0"/>
        <w:autoSpaceDN w:val="0"/>
        <w:adjustRightInd w:val="0"/>
        <w:ind w:left="720"/>
        <w:jc w:val="both"/>
        <w:textAlignment w:val="baseline"/>
        <w:rPr>
          <w:rFonts w:ascii="Calibri Light" w:eastAsia="Times New Roman" w:hAnsi="Calibri Light" w:cs="Calibri Light"/>
          <w:bCs/>
          <w:sz w:val="24"/>
          <w:szCs w:val="24"/>
          <w:lang w:eastAsia="fr-FR"/>
        </w:rPr>
      </w:pPr>
    </w:p>
    <w:p w14:paraId="0D56555B" w14:textId="2E80E9B5" w:rsidR="000C76C4" w:rsidRPr="00EE7546" w:rsidRDefault="00820683" w:rsidP="00E65FF9">
      <w:pPr>
        <w:keepNext/>
        <w:keepLines/>
        <w:spacing w:after="120"/>
        <w:jc w:val="both"/>
        <w:rPr>
          <w:rFonts w:ascii="Calibri Light" w:hAnsi="Calibri Light" w:cs="Calibri Light"/>
          <w:b/>
          <w:bCs/>
          <w:color w:val="0070C0"/>
          <w:sz w:val="24"/>
          <w:szCs w:val="24"/>
        </w:rPr>
      </w:pPr>
      <w:r w:rsidRPr="00EE7546">
        <w:rPr>
          <w:rFonts w:ascii="Calibri Light" w:hAnsi="Calibri Light" w:cs="Calibri Light"/>
          <w:b/>
          <w:bCs/>
          <w:color w:val="0070C0"/>
          <w:sz w:val="24"/>
          <w:szCs w:val="24"/>
        </w:rPr>
        <w:t>Sous-critère 3</w:t>
      </w:r>
      <w:r w:rsidR="000C76C4" w:rsidRPr="00EE7546">
        <w:rPr>
          <w:rFonts w:ascii="Calibri Light" w:hAnsi="Calibri Light" w:cs="Calibri Light"/>
          <w:b/>
          <w:bCs/>
          <w:color w:val="0070C0"/>
          <w:sz w:val="24"/>
          <w:szCs w:val="24"/>
        </w:rPr>
        <w:t> : les outils employés dans le cadre de l’exécution des prestations (sur 10 %)</w:t>
      </w:r>
    </w:p>
    <w:p w14:paraId="2EA8DA20" w14:textId="6C6B0F71" w:rsidR="00820683" w:rsidRPr="00EE7546" w:rsidRDefault="00820683" w:rsidP="00E65FF9">
      <w:pPr>
        <w:keepNext/>
        <w:keepLines/>
        <w:autoSpaceDE w:val="0"/>
        <w:autoSpaceDN w:val="0"/>
        <w:adjustRightInd w:val="0"/>
        <w:spacing w:after="120"/>
        <w:jc w:val="both"/>
        <w:rPr>
          <w:rFonts w:asciiTheme="majorHAnsi" w:eastAsia="Times New Roman" w:hAnsiTheme="majorHAnsi" w:cstheme="majorHAnsi"/>
          <w:b/>
          <w:bCs/>
          <w:sz w:val="24"/>
          <w:szCs w:val="24"/>
          <w:lang w:eastAsia="fr-FR"/>
        </w:rPr>
      </w:pPr>
      <w:r w:rsidRPr="00EE7546">
        <w:rPr>
          <w:rFonts w:asciiTheme="majorHAnsi" w:eastAsia="Times New Roman" w:hAnsiTheme="majorHAnsi" w:cstheme="majorHAnsi"/>
          <w:b/>
          <w:bCs/>
          <w:sz w:val="24"/>
          <w:szCs w:val="24"/>
          <w:lang w:eastAsia="fr-FR"/>
        </w:rPr>
        <w:t>Le candidat décrira les outils employés dans le cadre de l’exécution de</w:t>
      </w:r>
      <w:r w:rsidR="00DF6C5D" w:rsidRPr="00EE7546">
        <w:rPr>
          <w:rFonts w:asciiTheme="majorHAnsi" w:eastAsia="Times New Roman" w:hAnsiTheme="majorHAnsi" w:cstheme="majorHAnsi"/>
          <w:b/>
          <w:bCs/>
          <w:sz w:val="24"/>
          <w:szCs w:val="24"/>
          <w:lang w:eastAsia="fr-FR"/>
        </w:rPr>
        <w:t>s</w:t>
      </w:r>
      <w:r w:rsidRPr="00EE7546">
        <w:rPr>
          <w:rFonts w:asciiTheme="majorHAnsi" w:eastAsia="Times New Roman" w:hAnsiTheme="majorHAnsi" w:cstheme="majorHAnsi"/>
          <w:b/>
          <w:bCs/>
          <w:sz w:val="24"/>
          <w:szCs w:val="24"/>
          <w:lang w:eastAsia="fr-FR"/>
        </w:rPr>
        <w:t xml:space="preserve"> prestation</w:t>
      </w:r>
      <w:r w:rsidR="00DF6C5D" w:rsidRPr="00EE7546">
        <w:rPr>
          <w:rFonts w:asciiTheme="majorHAnsi" w:eastAsia="Times New Roman" w:hAnsiTheme="majorHAnsi" w:cstheme="majorHAnsi"/>
          <w:b/>
          <w:bCs/>
          <w:sz w:val="24"/>
          <w:szCs w:val="24"/>
          <w:lang w:eastAsia="fr-FR"/>
        </w:rPr>
        <w:t>s</w:t>
      </w:r>
      <w:r w:rsidR="00112001" w:rsidRPr="00EE7546">
        <w:rPr>
          <w:rFonts w:asciiTheme="majorHAnsi" w:eastAsia="Times New Roman" w:hAnsiTheme="majorHAnsi" w:cstheme="majorHAnsi"/>
          <w:b/>
          <w:bCs/>
          <w:sz w:val="24"/>
          <w:szCs w:val="24"/>
          <w:lang w:eastAsia="fr-FR"/>
        </w:rPr>
        <w:t xml:space="preserve"> en indiquant</w:t>
      </w:r>
      <w:r w:rsidRPr="00EE7546">
        <w:rPr>
          <w:rFonts w:asciiTheme="majorHAnsi" w:eastAsia="Times New Roman" w:hAnsiTheme="majorHAnsi" w:cstheme="majorHAnsi"/>
          <w:b/>
          <w:bCs/>
          <w:sz w:val="24"/>
          <w:szCs w:val="24"/>
          <w:lang w:eastAsia="fr-FR"/>
        </w:rPr>
        <w:t xml:space="preserve"> les éléments suivants :</w:t>
      </w:r>
    </w:p>
    <w:p w14:paraId="1EC4D79E" w14:textId="4010FAB1" w:rsidR="00820683" w:rsidRPr="00EE7546" w:rsidRDefault="005A681B" w:rsidP="00A6499B">
      <w:pPr>
        <w:keepNext/>
        <w:keepLines/>
        <w:numPr>
          <w:ilvl w:val="0"/>
          <w:numId w:val="19"/>
        </w:numPr>
        <w:overflowPunct w:val="0"/>
        <w:autoSpaceDE w:val="0"/>
        <w:autoSpaceDN w:val="0"/>
        <w:adjustRightInd w:val="0"/>
        <w:ind w:left="567" w:hanging="35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 xml:space="preserve">es outils et </w:t>
      </w:r>
      <w:r w:rsidR="00425125" w:rsidRPr="00EE7546">
        <w:rPr>
          <w:rFonts w:ascii="Calibri Light" w:eastAsia="Times New Roman" w:hAnsi="Calibri Light" w:cs="Calibri Light"/>
          <w:bCs/>
          <w:sz w:val="24"/>
          <w:szCs w:val="24"/>
          <w:lang w:eastAsia="fr-FR"/>
        </w:rPr>
        <w:t xml:space="preserve">les </w:t>
      </w:r>
      <w:r w:rsidR="00820683" w:rsidRPr="00EE7546">
        <w:rPr>
          <w:rFonts w:ascii="Calibri Light" w:eastAsia="Times New Roman" w:hAnsi="Calibri Light" w:cs="Calibri Light"/>
          <w:bCs/>
          <w:sz w:val="24"/>
          <w:szCs w:val="24"/>
          <w:lang w:eastAsia="fr-FR"/>
        </w:rPr>
        <w:t>modalités de suivi des colis</w:t>
      </w:r>
      <w:r w:rsidRPr="00EE7546">
        <w:rPr>
          <w:rFonts w:ascii="Calibri Light" w:eastAsia="Times New Roman" w:hAnsi="Calibri Light" w:cs="Calibri Light"/>
          <w:bCs/>
          <w:sz w:val="24"/>
          <w:szCs w:val="24"/>
          <w:lang w:eastAsia="fr-FR"/>
        </w:rPr>
        <w:t> ;</w:t>
      </w:r>
    </w:p>
    <w:p w14:paraId="009081A6" w14:textId="2A055D97" w:rsidR="00820683" w:rsidRPr="00EE7546" w:rsidRDefault="005A681B" w:rsidP="00A6499B">
      <w:pPr>
        <w:numPr>
          <w:ilvl w:val="0"/>
          <w:numId w:val="19"/>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e circuit de traitement d'une réclamation d'un organisme concernant un litige lié au transport chez le transporteur et chez l’imprimeur</w:t>
      </w:r>
      <w:r w:rsidRPr="00EE7546">
        <w:rPr>
          <w:rFonts w:ascii="Calibri Light" w:eastAsia="Times New Roman" w:hAnsi="Calibri Light" w:cs="Calibri Light"/>
          <w:bCs/>
          <w:sz w:val="24"/>
          <w:szCs w:val="24"/>
          <w:lang w:eastAsia="fr-FR"/>
        </w:rPr>
        <w:t> ;</w:t>
      </w:r>
    </w:p>
    <w:p w14:paraId="42CA6817" w14:textId="3AF3CB51" w:rsidR="00820683" w:rsidRPr="00EE7546" w:rsidRDefault="0026103F" w:rsidP="00A6499B">
      <w:pPr>
        <w:numPr>
          <w:ilvl w:val="0"/>
          <w:numId w:val="19"/>
        </w:numPr>
        <w:overflowPunct w:val="0"/>
        <w:autoSpaceDE w:val="0"/>
        <w:autoSpaceDN w:val="0"/>
        <w:adjustRightInd w:val="0"/>
        <w:ind w:left="567"/>
        <w:jc w:val="both"/>
        <w:textAlignment w:val="baseline"/>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w:t>
      </w:r>
      <w:r w:rsidR="00820683" w:rsidRPr="00EE7546">
        <w:rPr>
          <w:rFonts w:ascii="Calibri Light" w:eastAsia="Times New Roman" w:hAnsi="Calibri Light" w:cs="Calibri Light"/>
          <w:bCs/>
          <w:sz w:val="24"/>
          <w:szCs w:val="24"/>
          <w:lang w:eastAsia="fr-FR"/>
        </w:rPr>
        <w:t>es moyens de communication mis à disposition</w:t>
      </w:r>
      <w:r w:rsidR="008F003D" w:rsidRPr="00EE7546">
        <w:rPr>
          <w:rFonts w:ascii="Calibri Light" w:eastAsia="Times New Roman" w:hAnsi="Calibri Light" w:cs="Calibri Light"/>
          <w:bCs/>
          <w:sz w:val="24"/>
          <w:szCs w:val="24"/>
          <w:lang w:eastAsia="fr-FR"/>
        </w:rPr>
        <w:t xml:space="preserve"> dans le cadre de l’exécution des prestations</w:t>
      </w:r>
      <w:r w:rsidR="005A681B" w:rsidRPr="00EE7546">
        <w:rPr>
          <w:rFonts w:ascii="Calibri Light" w:eastAsia="Times New Roman" w:hAnsi="Calibri Light" w:cs="Calibri Light"/>
          <w:bCs/>
          <w:sz w:val="24"/>
          <w:szCs w:val="24"/>
          <w:lang w:eastAsia="fr-FR"/>
        </w:rPr>
        <w:t>.</w:t>
      </w:r>
    </w:p>
    <w:p w14:paraId="6A080954" w14:textId="77777777" w:rsidR="00820683" w:rsidRPr="00EE7546" w:rsidRDefault="00820683" w:rsidP="00E65FF9">
      <w:pPr>
        <w:autoSpaceDE w:val="0"/>
        <w:autoSpaceDN w:val="0"/>
        <w:adjustRightInd w:val="0"/>
        <w:jc w:val="both"/>
        <w:rPr>
          <w:rFonts w:asciiTheme="majorHAnsi" w:eastAsia="Times New Roman" w:hAnsiTheme="majorHAnsi" w:cstheme="majorHAnsi"/>
          <w:b/>
          <w:color w:val="000000"/>
          <w:sz w:val="24"/>
          <w:szCs w:val="24"/>
          <w:lang w:eastAsia="fr-FR"/>
        </w:rPr>
      </w:pPr>
    </w:p>
    <w:p w14:paraId="515AD20D" w14:textId="653E8026" w:rsidR="00820683" w:rsidRPr="00EE7546" w:rsidRDefault="00820683" w:rsidP="00C22C2A">
      <w:pPr>
        <w:spacing w:after="120"/>
        <w:jc w:val="both"/>
        <w:rPr>
          <w:rFonts w:ascii="Calibri Light" w:hAnsi="Calibri Light" w:cs="Calibri Light"/>
          <w:b/>
          <w:bCs/>
          <w:color w:val="0070C0"/>
          <w:sz w:val="24"/>
          <w:szCs w:val="24"/>
        </w:rPr>
      </w:pPr>
      <w:r w:rsidRPr="00EE7546">
        <w:rPr>
          <w:rFonts w:ascii="Calibri Light" w:hAnsi="Calibri Light" w:cs="Calibri Light"/>
          <w:b/>
          <w:bCs/>
          <w:color w:val="0070C0"/>
          <w:sz w:val="24"/>
          <w:szCs w:val="24"/>
        </w:rPr>
        <w:t xml:space="preserve">Sous-critère 4 : </w:t>
      </w:r>
      <w:bookmarkStart w:id="3" w:name="_Hlk175129495"/>
      <w:r w:rsidR="005661F0" w:rsidRPr="00EE7546">
        <w:rPr>
          <w:rFonts w:ascii="Calibri Light" w:hAnsi="Calibri Light" w:cs="Calibri Light"/>
          <w:b/>
          <w:bCs/>
          <w:color w:val="0070C0"/>
          <w:sz w:val="24"/>
          <w:szCs w:val="24"/>
        </w:rPr>
        <w:t>l</w:t>
      </w:r>
      <w:r w:rsidR="00B86331" w:rsidRPr="00EE7546">
        <w:rPr>
          <w:rFonts w:ascii="Calibri Light" w:hAnsi="Calibri Light" w:cs="Calibri Light"/>
          <w:b/>
          <w:bCs/>
          <w:color w:val="0070C0"/>
          <w:sz w:val="24"/>
          <w:szCs w:val="24"/>
        </w:rPr>
        <w:t xml:space="preserve">e site de commande en ligne proposé </w:t>
      </w:r>
      <w:bookmarkEnd w:id="3"/>
      <w:r w:rsidR="00B86331" w:rsidRPr="00EE7546">
        <w:rPr>
          <w:rFonts w:ascii="Calibri Light" w:hAnsi="Calibri Light" w:cs="Calibri Light"/>
          <w:b/>
          <w:bCs/>
          <w:color w:val="0070C0"/>
          <w:sz w:val="24"/>
          <w:szCs w:val="24"/>
        </w:rPr>
        <w:t>dans le cadre de l’exécution des prestations </w:t>
      </w:r>
      <w:r w:rsidR="00A60C1E" w:rsidRPr="00EE7546">
        <w:rPr>
          <w:rFonts w:ascii="Calibri Light" w:hAnsi="Calibri Light" w:cs="Calibri Light"/>
          <w:b/>
          <w:bCs/>
          <w:color w:val="0070C0"/>
          <w:sz w:val="24"/>
          <w:szCs w:val="24"/>
        </w:rPr>
        <w:t xml:space="preserve">(sur </w:t>
      </w:r>
      <w:r w:rsidR="0013783F" w:rsidRPr="00EE7546">
        <w:rPr>
          <w:rFonts w:ascii="Calibri Light" w:hAnsi="Calibri Light" w:cs="Calibri Light"/>
          <w:b/>
          <w:bCs/>
          <w:color w:val="0070C0"/>
          <w:sz w:val="24"/>
          <w:szCs w:val="24"/>
        </w:rPr>
        <w:t>20</w:t>
      </w:r>
      <w:r w:rsidR="00B86331" w:rsidRPr="00EE7546">
        <w:rPr>
          <w:rFonts w:ascii="Calibri Light" w:hAnsi="Calibri Light" w:cs="Calibri Light"/>
          <w:b/>
          <w:bCs/>
          <w:color w:val="0070C0"/>
          <w:sz w:val="24"/>
          <w:szCs w:val="24"/>
        </w:rPr>
        <w:t xml:space="preserve"> %</w:t>
      </w:r>
      <w:r w:rsidR="00A60C1E" w:rsidRPr="00EE7546">
        <w:rPr>
          <w:rFonts w:ascii="Calibri Light" w:hAnsi="Calibri Light" w:cs="Calibri Light"/>
          <w:b/>
          <w:bCs/>
          <w:color w:val="0070C0"/>
          <w:sz w:val="24"/>
          <w:szCs w:val="24"/>
        </w:rPr>
        <w:t xml:space="preserve">) </w:t>
      </w:r>
    </w:p>
    <w:p w14:paraId="5E5B3630" w14:textId="7E0D2B28" w:rsidR="00CF6E7B" w:rsidRPr="00EE7546" w:rsidRDefault="00CF6E7B" w:rsidP="00CF6E7B">
      <w:pPr>
        <w:keepNext/>
        <w:keepLines/>
        <w:autoSpaceDE w:val="0"/>
        <w:autoSpaceDN w:val="0"/>
        <w:adjustRightInd w:val="0"/>
        <w:spacing w:after="120"/>
        <w:jc w:val="both"/>
        <w:rPr>
          <w:rFonts w:asciiTheme="majorHAnsi" w:eastAsia="Times New Roman" w:hAnsiTheme="majorHAnsi" w:cstheme="majorHAnsi"/>
          <w:b/>
          <w:bCs/>
          <w:sz w:val="24"/>
          <w:szCs w:val="24"/>
          <w:lang w:eastAsia="fr-FR"/>
        </w:rPr>
      </w:pPr>
      <w:r w:rsidRPr="00EE7546">
        <w:rPr>
          <w:rFonts w:asciiTheme="majorHAnsi" w:eastAsia="Times New Roman" w:hAnsiTheme="majorHAnsi" w:cstheme="majorHAnsi"/>
          <w:b/>
          <w:bCs/>
          <w:sz w:val="24"/>
          <w:szCs w:val="24"/>
          <w:lang w:eastAsia="fr-FR"/>
        </w:rPr>
        <w:t>Le candidat décrira le site de commande en ligne proposé dans le cadre de l’exécution des prestations en précisant les éléments suivants :</w:t>
      </w:r>
    </w:p>
    <w:p w14:paraId="511D63F6" w14:textId="50AC64AA" w:rsidR="002B7A71" w:rsidRPr="00EE7546" w:rsidRDefault="00125A4A" w:rsidP="00CF6E7B">
      <w:pPr>
        <w:numPr>
          <w:ilvl w:val="0"/>
          <w:numId w:val="20"/>
        </w:numPr>
        <w:ind w:left="567"/>
        <w:jc w:val="both"/>
        <w:rPr>
          <w:rFonts w:asciiTheme="majorHAnsi" w:eastAsia="Times New Roman" w:hAnsiTheme="majorHAnsi" w:cstheme="majorHAnsi"/>
          <w:bCs/>
          <w:sz w:val="24"/>
          <w:szCs w:val="24"/>
          <w:lang w:eastAsia="fr-FR"/>
        </w:rPr>
      </w:pPr>
      <w:r w:rsidRPr="00EE7546">
        <w:rPr>
          <w:rFonts w:asciiTheme="majorHAnsi" w:eastAsia="Times New Roman" w:hAnsiTheme="majorHAnsi" w:cstheme="majorHAnsi"/>
          <w:bCs/>
          <w:sz w:val="24"/>
          <w:szCs w:val="24"/>
          <w:lang w:eastAsia="fr-FR"/>
        </w:rPr>
        <w:t>l</w:t>
      </w:r>
      <w:r w:rsidR="00CF6E7B" w:rsidRPr="00EE7546">
        <w:rPr>
          <w:rFonts w:asciiTheme="majorHAnsi" w:eastAsia="Times New Roman" w:hAnsiTheme="majorHAnsi" w:cstheme="majorHAnsi"/>
          <w:bCs/>
          <w:sz w:val="24"/>
          <w:szCs w:val="24"/>
          <w:lang w:eastAsia="fr-FR"/>
        </w:rPr>
        <w:t>e test du site de commande en ligne : le candidat devra communiquer dans son offre un accès en test pour l’UCANSS et la CNAM qui permettra à l’acheteur de vérifier la sécurisation du site (fournir un audit de sécurité du site de commande en ligne) et de valider la concordance avec le C.C.T.P. (affichage des prix par référence, confirmation de commande, ergonomie du site, etc.) ;</w:t>
      </w:r>
    </w:p>
    <w:p w14:paraId="77CEDC09" w14:textId="67FD113D" w:rsidR="00820683" w:rsidRPr="00EE7546" w:rsidRDefault="00B55444" w:rsidP="00A6499B">
      <w:pPr>
        <w:numPr>
          <w:ilvl w:val="0"/>
          <w:numId w:val="20"/>
        </w:numPr>
        <w:ind w:left="567"/>
        <w:jc w:val="both"/>
        <w:rPr>
          <w:rFonts w:asciiTheme="majorHAnsi" w:eastAsia="Times New Roman" w:hAnsiTheme="majorHAnsi" w:cstheme="majorHAnsi"/>
          <w:bCs/>
          <w:sz w:val="24"/>
          <w:szCs w:val="24"/>
          <w:lang w:eastAsia="fr-FR"/>
        </w:rPr>
      </w:pPr>
      <w:r w:rsidRPr="00EE7546">
        <w:rPr>
          <w:rFonts w:asciiTheme="majorHAnsi" w:eastAsia="Times New Roman" w:hAnsiTheme="majorHAnsi" w:cstheme="majorHAnsi"/>
          <w:bCs/>
          <w:sz w:val="24"/>
          <w:szCs w:val="24"/>
          <w:lang w:eastAsia="fr-FR"/>
        </w:rPr>
        <w:t>l</w:t>
      </w:r>
      <w:r w:rsidR="00820683" w:rsidRPr="00EE7546">
        <w:rPr>
          <w:rFonts w:asciiTheme="majorHAnsi" w:eastAsia="Times New Roman" w:hAnsiTheme="majorHAnsi" w:cstheme="majorHAnsi"/>
          <w:bCs/>
          <w:sz w:val="24"/>
          <w:szCs w:val="24"/>
          <w:lang w:eastAsia="fr-FR"/>
        </w:rPr>
        <w:t>e planning de mise en place du site de commande en fonction</w:t>
      </w:r>
      <w:r w:rsidR="008C2071" w:rsidRPr="00EE7546">
        <w:rPr>
          <w:rFonts w:asciiTheme="majorHAnsi" w:eastAsia="Times New Roman" w:hAnsiTheme="majorHAnsi" w:cstheme="majorHAnsi"/>
          <w:bCs/>
          <w:sz w:val="24"/>
          <w:szCs w:val="24"/>
          <w:lang w:eastAsia="fr-FR"/>
        </w:rPr>
        <w:t xml:space="preserve"> des </w:t>
      </w:r>
      <w:r w:rsidR="004719AC" w:rsidRPr="00EE7546">
        <w:rPr>
          <w:rFonts w:asciiTheme="majorHAnsi" w:eastAsia="Times New Roman" w:hAnsiTheme="majorHAnsi" w:cstheme="majorHAnsi"/>
          <w:bCs/>
          <w:sz w:val="24"/>
          <w:szCs w:val="24"/>
          <w:lang w:eastAsia="fr-FR"/>
        </w:rPr>
        <w:t xml:space="preserve">stipulations </w:t>
      </w:r>
      <w:r w:rsidR="00820683" w:rsidRPr="00EE7546">
        <w:rPr>
          <w:rFonts w:asciiTheme="majorHAnsi" w:eastAsia="Times New Roman" w:hAnsiTheme="majorHAnsi" w:cstheme="majorHAnsi"/>
          <w:bCs/>
          <w:sz w:val="24"/>
          <w:szCs w:val="24"/>
          <w:lang w:eastAsia="fr-FR"/>
        </w:rPr>
        <w:t>d</w:t>
      </w:r>
      <w:r w:rsidR="004719AC" w:rsidRPr="00EE7546">
        <w:rPr>
          <w:rFonts w:asciiTheme="majorHAnsi" w:eastAsia="Times New Roman" w:hAnsiTheme="majorHAnsi" w:cstheme="majorHAnsi"/>
          <w:bCs/>
          <w:sz w:val="24"/>
          <w:szCs w:val="24"/>
          <w:lang w:eastAsia="fr-FR"/>
        </w:rPr>
        <w:t>u</w:t>
      </w:r>
      <w:r w:rsidR="008E200E" w:rsidRPr="00EE7546">
        <w:rPr>
          <w:rFonts w:asciiTheme="majorHAnsi" w:eastAsia="Times New Roman" w:hAnsiTheme="majorHAnsi" w:cstheme="majorHAnsi"/>
          <w:bCs/>
          <w:sz w:val="24"/>
          <w:szCs w:val="24"/>
          <w:lang w:eastAsia="fr-FR"/>
        </w:rPr>
        <w:t xml:space="preserve"> </w:t>
      </w:r>
      <w:r w:rsidR="00820683" w:rsidRPr="00EE7546">
        <w:rPr>
          <w:rFonts w:asciiTheme="majorHAnsi" w:eastAsia="Times New Roman" w:hAnsiTheme="majorHAnsi" w:cstheme="majorHAnsi"/>
          <w:bCs/>
          <w:sz w:val="24"/>
          <w:szCs w:val="24"/>
          <w:lang w:eastAsia="fr-FR"/>
        </w:rPr>
        <w:t>C</w:t>
      </w:r>
      <w:r w:rsidR="00C22C2A" w:rsidRPr="00EE7546">
        <w:rPr>
          <w:rFonts w:asciiTheme="majorHAnsi" w:eastAsia="Times New Roman" w:hAnsiTheme="majorHAnsi" w:cstheme="majorHAnsi"/>
          <w:bCs/>
          <w:sz w:val="24"/>
          <w:szCs w:val="24"/>
          <w:lang w:eastAsia="fr-FR"/>
        </w:rPr>
        <w:t>.</w:t>
      </w:r>
      <w:r w:rsidR="00820683" w:rsidRPr="00EE7546">
        <w:rPr>
          <w:rFonts w:asciiTheme="majorHAnsi" w:eastAsia="Times New Roman" w:hAnsiTheme="majorHAnsi" w:cstheme="majorHAnsi"/>
          <w:bCs/>
          <w:sz w:val="24"/>
          <w:szCs w:val="24"/>
          <w:lang w:eastAsia="fr-FR"/>
        </w:rPr>
        <w:t>C</w:t>
      </w:r>
      <w:r w:rsidR="00C22C2A" w:rsidRPr="00EE7546">
        <w:rPr>
          <w:rFonts w:asciiTheme="majorHAnsi" w:eastAsia="Times New Roman" w:hAnsiTheme="majorHAnsi" w:cstheme="majorHAnsi"/>
          <w:bCs/>
          <w:sz w:val="24"/>
          <w:szCs w:val="24"/>
          <w:lang w:eastAsia="fr-FR"/>
        </w:rPr>
        <w:t>.</w:t>
      </w:r>
      <w:r w:rsidR="00820683" w:rsidRPr="00EE7546">
        <w:rPr>
          <w:rFonts w:asciiTheme="majorHAnsi" w:eastAsia="Times New Roman" w:hAnsiTheme="majorHAnsi" w:cstheme="majorHAnsi"/>
          <w:bCs/>
          <w:sz w:val="24"/>
          <w:szCs w:val="24"/>
          <w:lang w:eastAsia="fr-FR"/>
        </w:rPr>
        <w:t>T</w:t>
      </w:r>
      <w:r w:rsidR="00C22C2A" w:rsidRPr="00EE7546">
        <w:rPr>
          <w:rFonts w:asciiTheme="majorHAnsi" w:eastAsia="Times New Roman" w:hAnsiTheme="majorHAnsi" w:cstheme="majorHAnsi"/>
          <w:bCs/>
          <w:sz w:val="24"/>
          <w:szCs w:val="24"/>
          <w:lang w:eastAsia="fr-FR"/>
        </w:rPr>
        <w:t>.</w:t>
      </w:r>
      <w:r w:rsidR="00820683" w:rsidRPr="00EE7546">
        <w:rPr>
          <w:rFonts w:asciiTheme="majorHAnsi" w:eastAsia="Times New Roman" w:hAnsiTheme="majorHAnsi" w:cstheme="majorHAnsi"/>
          <w:bCs/>
          <w:sz w:val="24"/>
          <w:szCs w:val="24"/>
          <w:lang w:eastAsia="fr-FR"/>
        </w:rPr>
        <w:t>P</w:t>
      </w:r>
      <w:r w:rsidR="00C22C2A" w:rsidRPr="00EE7546">
        <w:rPr>
          <w:rFonts w:asciiTheme="majorHAnsi" w:eastAsia="Times New Roman" w:hAnsiTheme="majorHAnsi" w:cstheme="majorHAnsi"/>
          <w:bCs/>
          <w:sz w:val="24"/>
          <w:szCs w:val="24"/>
          <w:lang w:eastAsia="fr-FR"/>
        </w:rPr>
        <w:t>.</w:t>
      </w:r>
      <w:r w:rsidR="00735BBE" w:rsidRPr="00EE7546">
        <w:rPr>
          <w:rFonts w:asciiTheme="majorHAnsi" w:eastAsia="Times New Roman" w:hAnsiTheme="majorHAnsi" w:cstheme="majorHAnsi"/>
          <w:bCs/>
          <w:sz w:val="24"/>
          <w:szCs w:val="24"/>
          <w:lang w:eastAsia="fr-FR"/>
        </w:rPr>
        <w:t> ;</w:t>
      </w:r>
    </w:p>
    <w:p w14:paraId="55DC3151" w14:textId="40BF7E2D" w:rsidR="00820683" w:rsidRPr="00EE7546" w:rsidRDefault="008C2071" w:rsidP="00A6499B">
      <w:pPr>
        <w:numPr>
          <w:ilvl w:val="0"/>
          <w:numId w:val="20"/>
        </w:numPr>
        <w:ind w:left="567"/>
        <w:jc w:val="both"/>
        <w:rPr>
          <w:rFonts w:asciiTheme="majorHAnsi" w:eastAsia="Times New Roman" w:hAnsiTheme="majorHAnsi" w:cstheme="majorHAnsi"/>
          <w:bCs/>
          <w:sz w:val="24"/>
          <w:szCs w:val="24"/>
          <w:lang w:eastAsia="fr-FR"/>
        </w:rPr>
      </w:pPr>
      <w:r w:rsidRPr="00EE7546">
        <w:rPr>
          <w:rFonts w:asciiTheme="majorHAnsi" w:eastAsia="Times New Roman" w:hAnsiTheme="majorHAnsi" w:cstheme="majorHAnsi"/>
          <w:bCs/>
          <w:sz w:val="24"/>
          <w:szCs w:val="24"/>
          <w:lang w:eastAsia="fr-FR"/>
        </w:rPr>
        <w:t>l</w:t>
      </w:r>
      <w:r w:rsidR="00820683" w:rsidRPr="00EE7546">
        <w:rPr>
          <w:rFonts w:asciiTheme="majorHAnsi" w:eastAsia="Times New Roman" w:hAnsiTheme="majorHAnsi" w:cstheme="majorHAnsi"/>
          <w:bCs/>
          <w:sz w:val="24"/>
          <w:szCs w:val="24"/>
          <w:lang w:eastAsia="fr-FR"/>
        </w:rPr>
        <w:t xml:space="preserve">es délais de résolution des pannes mineures/majeures du site de commande en ligne </w:t>
      </w:r>
      <w:r w:rsidR="008E200E" w:rsidRPr="00EE7546">
        <w:rPr>
          <w:rFonts w:asciiTheme="majorHAnsi" w:eastAsia="Times New Roman" w:hAnsiTheme="majorHAnsi" w:cstheme="majorHAnsi"/>
          <w:bCs/>
          <w:sz w:val="24"/>
          <w:szCs w:val="24"/>
          <w:lang w:eastAsia="fr-FR"/>
        </w:rPr>
        <w:t>;</w:t>
      </w:r>
    </w:p>
    <w:p w14:paraId="3160E908" w14:textId="24A2113B" w:rsidR="00820683" w:rsidRPr="00EE7546" w:rsidRDefault="008E200E" w:rsidP="00A6499B">
      <w:pPr>
        <w:numPr>
          <w:ilvl w:val="0"/>
          <w:numId w:val="20"/>
        </w:numPr>
        <w:ind w:left="567"/>
        <w:jc w:val="both"/>
        <w:rPr>
          <w:rFonts w:asciiTheme="majorHAnsi" w:eastAsia="Times New Roman" w:hAnsiTheme="majorHAnsi" w:cstheme="majorHAnsi"/>
          <w:bCs/>
          <w:sz w:val="24"/>
          <w:szCs w:val="24"/>
          <w:lang w:eastAsia="fr-FR"/>
        </w:rPr>
      </w:pPr>
      <w:r w:rsidRPr="00EE7546">
        <w:rPr>
          <w:rFonts w:asciiTheme="majorHAnsi" w:eastAsia="Times New Roman" w:hAnsiTheme="majorHAnsi" w:cstheme="majorHAnsi"/>
          <w:bCs/>
          <w:sz w:val="24"/>
          <w:szCs w:val="24"/>
          <w:lang w:eastAsia="fr-FR"/>
        </w:rPr>
        <w:t>l</w:t>
      </w:r>
      <w:r w:rsidR="00820683" w:rsidRPr="00EE7546">
        <w:rPr>
          <w:rFonts w:asciiTheme="majorHAnsi" w:eastAsia="Times New Roman" w:hAnsiTheme="majorHAnsi" w:cstheme="majorHAnsi"/>
          <w:bCs/>
          <w:sz w:val="24"/>
          <w:szCs w:val="24"/>
          <w:lang w:eastAsia="fr-FR"/>
        </w:rPr>
        <w:t>a prise en compte des commandes/demandes des C</w:t>
      </w:r>
      <w:r w:rsidRPr="00EE7546">
        <w:rPr>
          <w:rFonts w:asciiTheme="majorHAnsi" w:eastAsia="Times New Roman" w:hAnsiTheme="majorHAnsi" w:cstheme="majorHAnsi"/>
          <w:bCs/>
          <w:sz w:val="24"/>
          <w:szCs w:val="24"/>
          <w:lang w:eastAsia="fr-FR"/>
        </w:rPr>
        <w:t>PAM</w:t>
      </w:r>
      <w:r w:rsidR="00820683" w:rsidRPr="00EE7546">
        <w:rPr>
          <w:rFonts w:asciiTheme="majorHAnsi" w:eastAsia="Times New Roman" w:hAnsiTheme="majorHAnsi" w:cstheme="majorHAnsi"/>
          <w:bCs/>
          <w:sz w:val="24"/>
          <w:szCs w:val="24"/>
          <w:lang w:eastAsia="fr-FR"/>
        </w:rPr>
        <w:t xml:space="preserve"> sur le site et en cas de panne</w:t>
      </w:r>
      <w:r w:rsidR="002B7115" w:rsidRPr="00EE7546">
        <w:rPr>
          <w:rFonts w:asciiTheme="majorHAnsi" w:eastAsia="Times New Roman" w:hAnsiTheme="majorHAnsi" w:cstheme="majorHAnsi"/>
          <w:bCs/>
          <w:sz w:val="24"/>
          <w:szCs w:val="24"/>
          <w:lang w:eastAsia="fr-FR"/>
        </w:rPr>
        <w:t> ;</w:t>
      </w:r>
    </w:p>
    <w:p w14:paraId="6AECA5DF" w14:textId="7862D3C3" w:rsidR="00CF6E7B" w:rsidRPr="00EE7546" w:rsidRDefault="002B7115" w:rsidP="00347C45">
      <w:pPr>
        <w:numPr>
          <w:ilvl w:val="0"/>
          <w:numId w:val="20"/>
        </w:numPr>
        <w:ind w:left="567"/>
        <w:jc w:val="both"/>
        <w:rPr>
          <w:rFonts w:asciiTheme="majorHAnsi" w:eastAsia="Times New Roman" w:hAnsiTheme="majorHAnsi" w:cstheme="majorHAnsi"/>
          <w:bCs/>
          <w:sz w:val="24"/>
          <w:szCs w:val="24"/>
          <w:lang w:eastAsia="fr-FR"/>
        </w:rPr>
      </w:pPr>
      <w:r w:rsidRPr="00EE7546">
        <w:rPr>
          <w:rFonts w:asciiTheme="majorHAnsi" w:eastAsia="Times New Roman" w:hAnsiTheme="majorHAnsi" w:cstheme="majorHAnsi"/>
          <w:bCs/>
          <w:sz w:val="24"/>
          <w:szCs w:val="24"/>
          <w:lang w:eastAsia="fr-FR"/>
        </w:rPr>
        <w:t>le traitement des statistiques</w:t>
      </w:r>
      <w:r w:rsidR="00755753" w:rsidRPr="00EE7546">
        <w:rPr>
          <w:rFonts w:asciiTheme="majorHAnsi" w:eastAsia="Times New Roman" w:hAnsiTheme="majorHAnsi" w:cstheme="majorHAnsi"/>
          <w:bCs/>
          <w:sz w:val="24"/>
          <w:szCs w:val="24"/>
          <w:lang w:eastAsia="fr-FR"/>
        </w:rPr>
        <w:t> : la facilité d’</w:t>
      </w:r>
      <w:r w:rsidR="00347C45" w:rsidRPr="00EE7546">
        <w:rPr>
          <w:rFonts w:asciiTheme="majorHAnsi" w:eastAsia="Times New Roman" w:hAnsiTheme="majorHAnsi" w:cstheme="majorHAnsi"/>
          <w:bCs/>
          <w:sz w:val="24"/>
          <w:szCs w:val="24"/>
          <w:lang w:eastAsia="fr-FR"/>
        </w:rPr>
        <w:t>extraction</w:t>
      </w:r>
      <w:r w:rsidR="00755753" w:rsidRPr="00EE7546">
        <w:rPr>
          <w:rFonts w:asciiTheme="majorHAnsi" w:eastAsia="Times New Roman" w:hAnsiTheme="majorHAnsi" w:cstheme="majorHAnsi"/>
          <w:bCs/>
          <w:sz w:val="24"/>
          <w:szCs w:val="24"/>
          <w:lang w:eastAsia="fr-FR"/>
        </w:rPr>
        <w:t xml:space="preserve"> et respect du format </w:t>
      </w:r>
      <w:r w:rsidR="00347C45" w:rsidRPr="00EE7546">
        <w:rPr>
          <w:rFonts w:asciiTheme="majorHAnsi" w:eastAsia="Times New Roman" w:hAnsiTheme="majorHAnsi" w:cstheme="majorHAnsi"/>
          <w:bCs/>
          <w:sz w:val="24"/>
          <w:szCs w:val="24"/>
          <w:lang w:eastAsia="fr-FR"/>
        </w:rPr>
        <w:t>souhaité.</w:t>
      </w:r>
    </w:p>
    <w:p w14:paraId="78A99A33" w14:textId="12AF3029" w:rsidR="004719AC" w:rsidRPr="00EE7546" w:rsidRDefault="004719AC" w:rsidP="004719AC">
      <w:pPr>
        <w:autoSpaceDE w:val="0"/>
        <w:autoSpaceDN w:val="0"/>
        <w:adjustRightInd w:val="0"/>
        <w:contextualSpacing/>
        <w:jc w:val="both"/>
        <w:rPr>
          <w:rFonts w:ascii="Calibri" w:eastAsia="Times New Roman" w:hAnsi="Calibri" w:cs="Calibri"/>
          <w:b/>
          <w:color w:val="7030A0"/>
          <w:sz w:val="28"/>
          <w:szCs w:val="28"/>
          <w:u w:val="single"/>
          <w:lang w:eastAsia="fr-FR"/>
        </w:rPr>
      </w:pPr>
      <w:r w:rsidRPr="00EE7546">
        <w:rPr>
          <w:rFonts w:ascii="Calibri" w:eastAsia="Times New Roman" w:hAnsi="Calibri" w:cs="Calibri"/>
          <w:b/>
          <w:color w:val="7030A0"/>
          <w:sz w:val="28"/>
          <w:szCs w:val="28"/>
          <w:u w:val="single"/>
          <w:lang w:eastAsia="fr-FR"/>
        </w:rPr>
        <w:lastRenderedPageBreak/>
        <w:t>La performance environnementale et la performance sociale</w:t>
      </w:r>
      <w:r w:rsidR="00E65FF9" w:rsidRPr="00EE7546">
        <w:rPr>
          <w:rFonts w:ascii="Calibri" w:eastAsia="Times New Roman" w:hAnsi="Calibri" w:cs="Calibri"/>
          <w:b/>
          <w:color w:val="7030A0"/>
          <w:sz w:val="28"/>
          <w:szCs w:val="28"/>
          <w:u w:val="single"/>
          <w:lang w:eastAsia="fr-FR"/>
        </w:rPr>
        <w:t> :</w:t>
      </w:r>
      <w:r w:rsidRPr="00EE7546">
        <w:rPr>
          <w:rFonts w:ascii="Calibri" w:eastAsia="Times New Roman" w:hAnsi="Calibri" w:cs="Calibri"/>
          <w:b/>
          <w:color w:val="7030A0"/>
          <w:sz w:val="28"/>
          <w:szCs w:val="28"/>
          <w:u w:val="single"/>
          <w:lang w:eastAsia="fr-FR"/>
        </w:rPr>
        <w:t xml:space="preserve"> 15 %</w:t>
      </w:r>
    </w:p>
    <w:p w14:paraId="160F6024" w14:textId="77777777" w:rsidR="004719AC" w:rsidRPr="00A6556F" w:rsidRDefault="004719AC" w:rsidP="004719AC">
      <w:pPr>
        <w:widowControl w:val="0"/>
        <w:jc w:val="both"/>
        <w:rPr>
          <w:rFonts w:ascii="Arial" w:hAnsi="Arial" w:cs="Arial"/>
          <w:b/>
        </w:rPr>
      </w:pPr>
    </w:p>
    <w:p w14:paraId="7A10D6CF" w14:textId="5F65CCB4" w:rsidR="00737102" w:rsidRPr="00EE7546" w:rsidRDefault="004719AC" w:rsidP="004719AC">
      <w:pPr>
        <w:autoSpaceDE w:val="0"/>
        <w:autoSpaceDN w:val="0"/>
        <w:adjustRightInd w:val="0"/>
        <w:jc w:val="both"/>
        <w:rPr>
          <w:rFonts w:ascii="Calibri Light" w:hAnsi="Calibri Light" w:cs="Calibri Light"/>
          <w:b/>
          <w:bCs/>
          <w:color w:val="0070C0"/>
          <w:sz w:val="24"/>
          <w:szCs w:val="24"/>
        </w:rPr>
      </w:pPr>
      <w:r w:rsidRPr="00EE7546">
        <w:rPr>
          <w:rFonts w:ascii="Calibri Light" w:hAnsi="Calibri Light" w:cs="Calibri Light"/>
          <w:b/>
          <w:bCs/>
          <w:color w:val="0070C0"/>
          <w:sz w:val="24"/>
          <w:szCs w:val="24"/>
        </w:rPr>
        <w:t>Pour la performance environnementale</w:t>
      </w:r>
      <w:r w:rsidR="00E65FF9" w:rsidRPr="00EE7546">
        <w:rPr>
          <w:rFonts w:ascii="Calibri Light" w:hAnsi="Calibri Light" w:cs="Calibri Light"/>
          <w:b/>
          <w:bCs/>
          <w:color w:val="0070C0"/>
          <w:sz w:val="24"/>
          <w:szCs w:val="24"/>
        </w:rPr>
        <w:t xml:space="preserve"> (7,5 %) </w:t>
      </w:r>
      <w:r w:rsidRPr="00EE7546">
        <w:rPr>
          <w:rFonts w:ascii="Calibri Light" w:hAnsi="Calibri Light" w:cs="Calibri Light"/>
          <w:b/>
          <w:bCs/>
          <w:color w:val="0070C0"/>
          <w:sz w:val="24"/>
          <w:szCs w:val="24"/>
        </w:rPr>
        <w:t xml:space="preserve">: </w:t>
      </w:r>
    </w:p>
    <w:p w14:paraId="226EC4C5" w14:textId="77777777" w:rsidR="00CF6E7B" w:rsidRPr="00EE7546" w:rsidRDefault="00CF6E7B" w:rsidP="004719AC">
      <w:pPr>
        <w:autoSpaceDE w:val="0"/>
        <w:autoSpaceDN w:val="0"/>
        <w:adjustRightInd w:val="0"/>
        <w:jc w:val="both"/>
        <w:rPr>
          <w:rFonts w:ascii="Arial" w:eastAsia="Calibri" w:hAnsi="Arial" w:cs="Arial"/>
          <w:sz w:val="24"/>
          <w:szCs w:val="24"/>
        </w:rPr>
      </w:pPr>
    </w:p>
    <w:p w14:paraId="04EE0594" w14:textId="442DA279" w:rsidR="00C22C2A" w:rsidRPr="00EE7546" w:rsidRDefault="00737102" w:rsidP="004719AC">
      <w:pPr>
        <w:autoSpaceDE w:val="0"/>
        <w:autoSpaceDN w:val="0"/>
        <w:adjustRightInd w:val="0"/>
        <w:jc w:val="both"/>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Le candidat décrira</w:t>
      </w:r>
      <w:r w:rsidR="00C22C2A" w:rsidRPr="00EE7546">
        <w:rPr>
          <w:rFonts w:ascii="Calibri Light" w:eastAsia="Times New Roman" w:hAnsi="Calibri Light" w:cs="Calibri Light"/>
          <w:bCs/>
          <w:sz w:val="24"/>
          <w:szCs w:val="24"/>
          <w:lang w:eastAsia="fr-FR"/>
        </w:rPr>
        <w:t> :</w:t>
      </w:r>
    </w:p>
    <w:p w14:paraId="75D7E76A" w14:textId="77777777" w:rsidR="00C22C2A" w:rsidRPr="00EE7546" w:rsidRDefault="00C22C2A" w:rsidP="004719AC">
      <w:pPr>
        <w:autoSpaceDE w:val="0"/>
        <w:autoSpaceDN w:val="0"/>
        <w:adjustRightInd w:val="0"/>
        <w:jc w:val="both"/>
        <w:rPr>
          <w:rFonts w:ascii="Calibri Light" w:eastAsia="Times New Roman" w:hAnsi="Calibri Light" w:cs="Calibri Light"/>
          <w:bCs/>
          <w:sz w:val="24"/>
          <w:szCs w:val="24"/>
          <w:lang w:eastAsia="fr-FR"/>
        </w:rPr>
      </w:pPr>
    </w:p>
    <w:p w14:paraId="30BB5325" w14:textId="00D5569D" w:rsidR="00C22C2A" w:rsidRPr="00EE7546" w:rsidRDefault="00CF6E7B" w:rsidP="004719AC">
      <w:pPr>
        <w:pStyle w:val="Paragraphedeliste"/>
        <w:numPr>
          <w:ilvl w:val="0"/>
          <w:numId w:val="24"/>
        </w:numPr>
        <w:autoSpaceDE w:val="0"/>
        <w:autoSpaceDN w:val="0"/>
        <w:adjustRightInd w:val="0"/>
        <w:jc w:val="both"/>
        <w:rPr>
          <w:rFonts w:ascii="Calibri Light" w:eastAsia="Times New Roman" w:hAnsi="Calibri Light" w:cs="Calibri Light"/>
          <w:bCs/>
          <w:sz w:val="24"/>
          <w:szCs w:val="24"/>
          <w:lang w:eastAsia="fr-FR"/>
        </w:rPr>
      </w:pPr>
      <w:proofErr w:type="gramStart"/>
      <w:r w:rsidRPr="00EE7546">
        <w:rPr>
          <w:rFonts w:ascii="Calibri Light" w:eastAsia="Times New Roman" w:hAnsi="Calibri Light" w:cs="Calibri Light"/>
          <w:bCs/>
          <w:sz w:val="24"/>
          <w:szCs w:val="24"/>
          <w:lang w:eastAsia="fr-FR"/>
        </w:rPr>
        <w:t>s</w:t>
      </w:r>
      <w:r w:rsidR="004719AC" w:rsidRPr="00EE7546">
        <w:rPr>
          <w:rFonts w:ascii="Calibri Light" w:eastAsia="Times New Roman" w:hAnsi="Calibri Light" w:cs="Calibri Light"/>
          <w:bCs/>
          <w:sz w:val="24"/>
          <w:szCs w:val="24"/>
          <w:lang w:eastAsia="fr-FR"/>
        </w:rPr>
        <w:t>a</w:t>
      </w:r>
      <w:proofErr w:type="gramEnd"/>
      <w:r w:rsidR="004719AC" w:rsidRPr="00EE7546">
        <w:rPr>
          <w:rFonts w:ascii="Calibri Light" w:eastAsia="Times New Roman" w:hAnsi="Calibri Light" w:cs="Calibri Light"/>
          <w:bCs/>
          <w:sz w:val="24"/>
          <w:szCs w:val="24"/>
          <w:lang w:eastAsia="fr-FR"/>
        </w:rPr>
        <w:t xml:space="preserve"> politique de gestion des déchets (éliminations de déchets toxiques, emballages recyclables, </w:t>
      </w:r>
      <w:proofErr w:type="gramStart"/>
      <w:r w:rsidR="004719AC" w:rsidRPr="00EE7546">
        <w:rPr>
          <w:rFonts w:ascii="Calibri Light" w:eastAsia="Times New Roman" w:hAnsi="Calibri Light" w:cs="Calibri Light"/>
          <w:bCs/>
          <w:sz w:val="24"/>
          <w:szCs w:val="24"/>
          <w:lang w:eastAsia="fr-FR"/>
        </w:rPr>
        <w:t>tri sélectif</w:t>
      </w:r>
      <w:proofErr w:type="gramEnd"/>
      <w:r w:rsidR="004719AC" w:rsidRPr="00EE7546">
        <w:rPr>
          <w:rFonts w:ascii="Calibri Light" w:eastAsia="Times New Roman" w:hAnsi="Calibri Light" w:cs="Calibri Light"/>
          <w:bCs/>
          <w:sz w:val="24"/>
          <w:szCs w:val="24"/>
          <w:lang w:eastAsia="fr-FR"/>
        </w:rPr>
        <w:t>, produits usagés, destruction ou recyclage des déchets) </w:t>
      </w:r>
      <w:r w:rsidR="001A61A0" w:rsidRPr="00EE7546">
        <w:rPr>
          <w:rFonts w:ascii="Calibri Light" w:eastAsia="Times New Roman" w:hAnsi="Calibri Light" w:cs="Calibri Light"/>
          <w:bCs/>
          <w:sz w:val="24"/>
          <w:szCs w:val="24"/>
          <w:lang w:eastAsia="fr-FR"/>
        </w:rPr>
        <w:t>(4 %) ;</w:t>
      </w:r>
    </w:p>
    <w:p w14:paraId="20758CB6" w14:textId="6AB771C9" w:rsidR="004719AC" w:rsidRPr="00EE7546" w:rsidRDefault="004719AC" w:rsidP="001A61A0">
      <w:pPr>
        <w:pStyle w:val="Paragraphedeliste"/>
        <w:numPr>
          <w:ilvl w:val="0"/>
          <w:numId w:val="24"/>
        </w:numPr>
        <w:autoSpaceDE w:val="0"/>
        <w:autoSpaceDN w:val="0"/>
        <w:adjustRightInd w:val="0"/>
        <w:jc w:val="both"/>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 xml:space="preserve">les solutions </w:t>
      </w:r>
      <w:r w:rsidR="00E24425" w:rsidRPr="00EE7546">
        <w:rPr>
          <w:rFonts w:ascii="Calibri Light" w:eastAsia="Times New Roman" w:hAnsi="Calibri Light" w:cs="Calibri Light"/>
          <w:bCs/>
          <w:sz w:val="24"/>
          <w:szCs w:val="24"/>
          <w:lang w:eastAsia="fr-FR"/>
        </w:rPr>
        <w:t>mises en place pour</w:t>
      </w:r>
      <w:r w:rsidRPr="00EE7546">
        <w:rPr>
          <w:rFonts w:ascii="Calibri Light" w:eastAsia="Times New Roman" w:hAnsi="Calibri Light" w:cs="Calibri Light"/>
          <w:bCs/>
          <w:sz w:val="24"/>
          <w:szCs w:val="24"/>
          <w:lang w:eastAsia="fr-FR"/>
        </w:rPr>
        <w:t xml:space="preserve"> réduire l’impact CO² lors de la phase de fabrication et de la phase de livraison</w:t>
      </w:r>
      <w:r w:rsidR="001A61A0" w:rsidRPr="00EE7546">
        <w:rPr>
          <w:rFonts w:ascii="Calibri Light" w:eastAsia="Times New Roman" w:hAnsi="Calibri Light" w:cs="Calibri Light"/>
          <w:bCs/>
          <w:sz w:val="24"/>
          <w:szCs w:val="24"/>
          <w:lang w:eastAsia="fr-FR"/>
        </w:rPr>
        <w:t xml:space="preserve"> (3,5 %).</w:t>
      </w:r>
    </w:p>
    <w:p w14:paraId="20D5CF5E" w14:textId="306C0BA4" w:rsidR="00737102" w:rsidRPr="00EE7546" w:rsidRDefault="004719AC" w:rsidP="00737102">
      <w:pPr>
        <w:autoSpaceDE w:val="0"/>
        <w:autoSpaceDN w:val="0"/>
        <w:adjustRightInd w:val="0"/>
        <w:jc w:val="both"/>
        <w:rPr>
          <w:rFonts w:ascii="Calibri Light" w:hAnsi="Calibri Light" w:cs="Calibri Light"/>
          <w:b/>
          <w:bCs/>
          <w:color w:val="0070C0"/>
          <w:sz w:val="24"/>
          <w:szCs w:val="24"/>
        </w:rPr>
      </w:pPr>
      <w:r w:rsidRPr="00EE7546">
        <w:rPr>
          <w:rFonts w:ascii="Calibri Light" w:hAnsi="Calibri Light" w:cs="Calibri Light"/>
          <w:b/>
          <w:bCs/>
          <w:color w:val="0070C0"/>
          <w:sz w:val="24"/>
          <w:szCs w:val="24"/>
        </w:rPr>
        <w:t>Pour la performance sociale</w:t>
      </w:r>
      <w:r w:rsidR="00E65FF9" w:rsidRPr="00EE7546">
        <w:rPr>
          <w:rFonts w:ascii="Calibri Light" w:hAnsi="Calibri Light" w:cs="Calibri Light"/>
          <w:b/>
          <w:bCs/>
          <w:color w:val="0070C0"/>
          <w:sz w:val="24"/>
          <w:szCs w:val="24"/>
        </w:rPr>
        <w:t xml:space="preserve"> (7,5 %)</w:t>
      </w:r>
      <w:r w:rsidRPr="00EE7546">
        <w:rPr>
          <w:rFonts w:ascii="Calibri Light" w:hAnsi="Calibri Light" w:cs="Calibri Light"/>
          <w:b/>
          <w:bCs/>
          <w:color w:val="0070C0"/>
          <w:sz w:val="24"/>
          <w:szCs w:val="24"/>
        </w:rPr>
        <w:t xml:space="preserve"> : </w:t>
      </w:r>
    </w:p>
    <w:p w14:paraId="7921CDC2" w14:textId="77777777" w:rsidR="00737102" w:rsidRPr="00EE7546" w:rsidRDefault="00737102" w:rsidP="00737102">
      <w:pPr>
        <w:autoSpaceDE w:val="0"/>
        <w:autoSpaceDN w:val="0"/>
        <w:adjustRightInd w:val="0"/>
        <w:jc w:val="both"/>
        <w:rPr>
          <w:rFonts w:ascii="Arial" w:eastAsia="Calibri" w:hAnsi="Arial" w:cs="Arial"/>
          <w:sz w:val="24"/>
          <w:szCs w:val="24"/>
        </w:rPr>
      </w:pPr>
    </w:p>
    <w:p w14:paraId="57DD59D2" w14:textId="06507E5D" w:rsidR="001A61A0" w:rsidRPr="00EE7546" w:rsidRDefault="00737102" w:rsidP="00CF6E7B">
      <w:pPr>
        <w:autoSpaceDE w:val="0"/>
        <w:autoSpaceDN w:val="0"/>
        <w:adjustRightInd w:val="0"/>
        <w:jc w:val="both"/>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Le candidat présentera</w:t>
      </w:r>
      <w:r w:rsidR="001A61A0" w:rsidRPr="00EE7546">
        <w:rPr>
          <w:rFonts w:ascii="Calibri Light" w:eastAsia="Times New Roman" w:hAnsi="Calibri Light" w:cs="Calibri Light"/>
          <w:bCs/>
          <w:sz w:val="24"/>
          <w:szCs w:val="24"/>
          <w:lang w:eastAsia="fr-FR"/>
        </w:rPr>
        <w:t> :</w:t>
      </w:r>
    </w:p>
    <w:p w14:paraId="5ED9F782" w14:textId="77777777" w:rsidR="001A61A0" w:rsidRPr="00EE7546" w:rsidRDefault="001A61A0" w:rsidP="00CF6E7B">
      <w:pPr>
        <w:autoSpaceDE w:val="0"/>
        <w:autoSpaceDN w:val="0"/>
        <w:adjustRightInd w:val="0"/>
        <w:jc w:val="both"/>
        <w:rPr>
          <w:rFonts w:ascii="Calibri Light" w:eastAsia="Times New Roman" w:hAnsi="Calibri Light" w:cs="Calibri Light"/>
          <w:bCs/>
          <w:sz w:val="24"/>
          <w:szCs w:val="24"/>
          <w:lang w:eastAsia="fr-FR"/>
        </w:rPr>
      </w:pPr>
    </w:p>
    <w:p w14:paraId="3ADC40CF" w14:textId="75DB772F" w:rsidR="001A61A0" w:rsidRPr="00EE7546" w:rsidRDefault="00CF6E7B" w:rsidP="001A61A0">
      <w:pPr>
        <w:pStyle w:val="Paragraphedeliste"/>
        <w:numPr>
          <w:ilvl w:val="0"/>
          <w:numId w:val="24"/>
        </w:numPr>
        <w:autoSpaceDE w:val="0"/>
        <w:autoSpaceDN w:val="0"/>
        <w:adjustRightInd w:val="0"/>
        <w:jc w:val="both"/>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les mesures mises en place en termes d’égalité professionnelle femmes-hommes </w:t>
      </w:r>
      <w:r w:rsidR="001A61A0" w:rsidRPr="00EE7546">
        <w:rPr>
          <w:rFonts w:ascii="Calibri Light" w:eastAsia="Times New Roman" w:hAnsi="Calibri Light" w:cs="Calibri Light"/>
          <w:bCs/>
          <w:sz w:val="24"/>
          <w:szCs w:val="24"/>
          <w:lang w:eastAsia="fr-FR"/>
        </w:rPr>
        <w:t>(3,5 %) ;</w:t>
      </w:r>
    </w:p>
    <w:p w14:paraId="0B460E74" w14:textId="7F782B99" w:rsidR="00CF6E7B" w:rsidRPr="00EE7546" w:rsidRDefault="00CF6E7B" w:rsidP="001A61A0">
      <w:pPr>
        <w:pStyle w:val="Paragraphedeliste"/>
        <w:numPr>
          <w:ilvl w:val="0"/>
          <w:numId w:val="24"/>
        </w:numPr>
        <w:autoSpaceDE w:val="0"/>
        <w:autoSpaceDN w:val="0"/>
        <w:adjustRightInd w:val="0"/>
        <w:jc w:val="both"/>
        <w:rPr>
          <w:rFonts w:ascii="Calibri Light" w:eastAsia="Times New Roman" w:hAnsi="Calibri Light" w:cs="Calibri Light"/>
          <w:bCs/>
          <w:sz w:val="24"/>
          <w:szCs w:val="24"/>
          <w:lang w:eastAsia="fr-FR"/>
        </w:rPr>
      </w:pPr>
      <w:r w:rsidRPr="00EE7546">
        <w:rPr>
          <w:rFonts w:ascii="Calibri Light" w:eastAsia="Times New Roman" w:hAnsi="Calibri Light" w:cs="Calibri Light"/>
          <w:bCs/>
          <w:sz w:val="24"/>
          <w:szCs w:val="24"/>
          <w:lang w:eastAsia="fr-FR"/>
        </w:rPr>
        <w:t>l’ensemble des mesures prises en lien avec la prestation demandée dans le cadre de l’insertion sociale des personnes en situation de handicap</w:t>
      </w:r>
      <w:r w:rsidR="001A61A0" w:rsidRPr="00EE7546">
        <w:rPr>
          <w:rFonts w:ascii="Calibri Light" w:eastAsia="Times New Roman" w:hAnsi="Calibri Light" w:cs="Calibri Light"/>
          <w:bCs/>
          <w:sz w:val="24"/>
          <w:szCs w:val="24"/>
          <w:lang w:eastAsia="fr-FR"/>
        </w:rPr>
        <w:t xml:space="preserve"> (4 %).</w:t>
      </w:r>
    </w:p>
    <w:p w14:paraId="00E58615" w14:textId="19A53715" w:rsidR="004719AC" w:rsidRPr="00EE7546" w:rsidRDefault="004719AC" w:rsidP="00E65FF9">
      <w:pPr>
        <w:autoSpaceDE w:val="0"/>
        <w:autoSpaceDN w:val="0"/>
        <w:adjustRightInd w:val="0"/>
        <w:jc w:val="both"/>
        <w:rPr>
          <w:rFonts w:ascii="Arial" w:eastAsia="Calibri" w:hAnsi="Arial" w:cs="Arial"/>
          <w:sz w:val="24"/>
          <w:szCs w:val="24"/>
        </w:rPr>
      </w:pPr>
    </w:p>
    <w:p w14:paraId="28A5008C" w14:textId="77777777" w:rsidR="00820683" w:rsidRPr="00EE7546" w:rsidRDefault="00820683" w:rsidP="00DD3E20">
      <w:pPr>
        <w:pStyle w:val="Corpsdetexte"/>
        <w:spacing w:after="0"/>
        <w:jc w:val="both"/>
        <w:rPr>
          <w:rFonts w:ascii="Arial" w:eastAsia="Calibri" w:hAnsi="Arial" w:cs="Arial"/>
          <w:sz w:val="24"/>
          <w:szCs w:val="24"/>
          <w:lang w:eastAsia="en-US"/>
        </w:rPr>
      </w:pPr>
    </w:p>
    <w:p w14:paraId="33A80908" w14:textId="77777777" w:rsidR="00820683" w:rsidRPr="00EE7546" w:rsidRDefault="00820683" w:rsidP="00DD3E20">
      <w:pPr>
        <w:pStyle w:val="Corpsdetexte"/>
        <w:spacing w:after="0"/>
        <w:jc w:val="both"/>
        <w:rPr>
          <w:rFonts w:ascii="Arial" w:hAnsi="Arial" w:cs="Arial"/>
          <w:b/>
          <w:sz w:val="24"/>
          <w:szCs w:val="24"/>
        </w:rPr>
      </w:pPr>
    </w:p>
    <w:p w14:paraId="2D64F8BE" w14:textId="02C27B38" w:rsidR="00497531" w:rsidRPr="00EE7546" w:rsidRDefault="00497531" w:rsidP="00F8141F">
      <w:pPr>
        <w:autoSpaceDE w:val="0"/>
        <w:autoSpaceDN w:val="0"/>
        <w:adjustRightInd w:val="0"/>
        <w:spacing w:line="360" w:lineRule="auto"/>
        <w:jc w:val="both"/>
        <w:rPr>
          <w:rFonts w:ascii="Arial" w:hAnsi="Arial" w:cs="Arial"/>
          <w:sz w:val="24"/>
          <w:szCs w:val="24"/>
        </w:rPr>
      </w:pPr>
      <w:bookmarkStart w:id="4" w:name="_Hlk173492734"/>
      <w:bookmarkEnd w:id="4"/>
    </w:p>
    <w:sectPr w:rsidR="00497531" w:rsidRPr="00EE754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6C33E" w14:textId="77777777" w:rsidR="00754EF3" w:rsidRDefault="00754EF3" w:rsidP="00F979D9">
      <w:r>
        <w:separator/>
      </w:r>
    </w:p>
  </w:endnote>
  <w:endnote w:type="continuationSeparator" w:id="0">
    <w:p w14:paraId="1AFD7406" w14:textId="77777777" w:rsidR="00754EF3" w:rsidRDefault="00754EF3" w:rsidP="00F9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Bold">
    <w:altName w:val="Cambria"/>
    <w:panose1 w:val="00000000000000000000"/>
    <w:charset w:val="00"/>
    <w:family w:val="auto"/>
    <w:notTrueType/>
    <w:pitch w:val="default"/>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941532"/>
      <w:docPartObj>
        <w:docPartGallery w:val="Page Numbers (Bottom of Page)"/>
        <w:docPartUnique/>
      </w:docPartObj>
    </w:sdtPr>
    <w:sdtEndPr/>
    <w:sdtContent>
      <w:p w14:paraId="0CD5B803" w14:textId="079CA2D8" w:rsidR="00F979D9" w:rsidRDefault="00F979D9">
        <w:pPr>
          <w:pStyle w:val="Pieddepage"/>
          <w:jc w:val="right"/>
        </w:pPr>
        <w:r>
          <w:fldChar w:fldCharType="begin"/>
        </w:r>
        <w:r>
          <w:instrText>PAGE   \* MERGEFORMAT</w:instrText>
        </w:r>
        <w:r>
          <w:fldChar w:fldCharType="separate"/>
        </w:r>
        <w:r w:rsidR="00C84D7B">
          <w:rPr>
            <w:noProof/>
          </w:rPr>
          <w:t>2</w:t>
        </w:r>
        <w:r>
          <w:fldChar w:fldCharType="end"/>
        </w:r>
      </w:p>
    </w:sdtContent>
  </w:sdt>
  <w:p w14:paraId="20A855C0" w14:textId="1AD5E4B5" w:rsidR="00820767" w:rsidRDefault="008108E5">
    <w:pPr>
      <w:pStyle w:val="Pieddepage"/>
    </w:pPr>
    <w:r>
      <w:t xml:space="preserve">CRT </w:t>
    </w:r>
    <w:r w:rsidR="000A1CFB">
      <w:t>UCANSS_</w:t>
    </w:r>
    <w:r w:rsidR="007A1FEC">
      <w:t>2</w:t>
    </w:r>
    <w:r w:rsidR="00EE7546">
      <w:t>5</w:t>
    </w:r>
    <w:r w:rsidR="008718B1">
      <w:t xml:space="preserve"> </w:t>
    </w:r>
    <w:r>
      <w:t>AC</w:t>
    </w:r>
    <w:r w:rsidR="008718B1">
      <w:t xml:space="preserve"> </w:t>
    </w:r>
    <w:r w:rsidR="008A56AF">
      <w:t>34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BB456" w14:textId="77777777" w:rsidR="00754EF3" w:rsidRDefault="00754EF3" w:rsidP="00F979D9">
      <w:r>
        <w:separator/>
      </w:r>
    </w:p>
  </w:footnote>
  <w:footnote w:type="continuationSeparator" w:id="0">
    <w:p w14:paraId="060C0B02" w14:textId="77777777" w:rsidR="00754EF3" w:rsidRDefault="00754EF3" w:rsidP="00F97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4E5D"/>
    <w:multiLevelType w:val="hybridMultilevel"/>
    <w:tmpl w:val="778CA1A4"/>
    <w:lvl w:ilvl="0" w:tplc="43E4F054">
      <w:numFmt w:val="bullet"/>
      <w:lvlText w:val="-"/>
      <w:lvlJc w:val="left"/>
      <w:pPr>
        <w:ind w:left="720" w:hanging="360"/>
      </w:pPr>
      <w:rPr>
        <w:rFonts w:ascii="Calibri Light" w:eastAsia="Times New Roman" w:hAnsi="Calibri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A41FFC"/>
    <w:multiLevelType w:val="hybridMultilevel"/>
    <w:tmpl w:val="E07A48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A5ED7"/>
    <w:multiLevelType w:val="hybridMultilevel"/>
    <w:tmpl w:val="8F4E2C82"/>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FB45BD"/>
    <w:multiLevelType w:val="hybridMultilevel"/>
    <w:tmpl w:val="6302D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5E16D9"/>
    <w:multiLevelType w:val="hybridMultilevel"/>
    <w:tmpl w:val="6D18C964"/>
    <w:lvl w:ilvl="0" w:tplc="C5F49ADE">
      <w:start w:val="1"/>
      <w:numFmt w:val="lowerLetter"/>
      <w:lvlText w:val="%1)"/>
      <w:lvlJc w:val="left"/>
      <w:pPr>
        <w:ind w:left="1068" w:hanging="360"/>
      </w:pPr>
      <w:rPr>
        <w:rFonts w:hint="default"/>
        <w:b/>
      </w:rPr>
    </w:lvl>
    <w:lvl w:ilvl="1" w:tplc="781AEDEC">
      <w:start w:val="1"/>
      <w:numFmt w:val="decimal"/>
      <w:lvlText w:val="%2."/>
      <w:lvlJc w:val="left"/>
      <w:pPr>
        <w:ind w:left="1788" w:hanging="360"/>
      </w:pPr>
      <w:rPr>
        <w:rFonts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18D02AC2"/>
    <w:multiLevelType w:val="hybridMultilevel"/>
    <w:tmpl w:val="F8B62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8F29F1"/>
    <w:multiLevelType w:val="hybridMultilevel"/>
    <w:tmpl w:val="C2A020E0"/>
    <w:lvl w:ilvl="0" w:tplc="157A4502">
      <w:start w:val="1"/>
      <w:numFmt w:val="decimal"/>
      <w:lvlText w:val="%1."/>
      <w:lvlJc w:val="left"/>
      <w:pPr>
        <w:ind w:left="720" w:hanging="360"/>
      </w:pPr>
      <w:rPr>
        <w:rFonts w:hint="default"/>
        <w:b/>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53045C"/>
    <w:multiLevelType w:val="hybridMultilevel"/>
    <w:tmpl w:val="CD04A44C"/>
    <w:lvl w:ilvl="0" w:tplc="040C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901E27"/>
    <w:multiLevelType w:val="hybridMultilevel"/>
    <w:tmpl w:val="17E63B72"/>
    <w:lvl w:ilvl="0" w:tplc="62DC0702">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1B4202"/>
    <w:multiLevelType w:val="hybridMultilevel"/>
    <w:tmpl w:val="FF585A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8831D2"/>
    <w:multiLevelType w:val="hybridMultilevel"/>
    <w:tmpl w:val="06D2262C"/>
    <w:lvl w:ilvl="0" w:tplc="9C78570A">
      <w:start w:val="1"/>
      <w:numFmt w:val="bullet"/>
      <w:lvlText w:val="-"/>
      <w:lvlJc w:val="left"/>
      <w:pPr>
        <w:ind w:left="720" w:hanging="360"/>
      </w:pPr>
      <w:rPr>
        <w:rFonts w:ascii="Tahoma" w:hAnsi="Tahoma" w:cs="Times New Roman" w:hint="default"/>
        <w:b w:val="0"/>
        <w:i w:val="0"/>
        <w:strike w:val="0"/>
        <w:dstrike w:val="0"/>
        <w:color w:val="000000"/>
        <w:sz w:val="20"/>
        <w:szCs w:val="22"/>
        <w:u w:val="none" w:color="000000"/>
        <w:effect w:val="none"/>
        <w:vertAlign w:val="base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0185158"/>
    <w:multiLevelType w:val="hybridMultilevel"/>
    <w:tmpl w:val="5DAAB372"/>
    <w:lvl w:ilvl="0" w:tplc="52167238">
      <w:start w:val="4"/>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7770326"/>
    <w:multiLevelType w:val="hybridMultilevel"/>
    <w:tmpl w:val="588A3D96"/>
    <w:lvl w:ilvl="0" w:tplc="28D86DD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042107"/>
    <w:multiLevelType w:val="hybridMultilevel"/>
    <w:tmpl w:val="790885EA"/>
    <w:lvl w:ilvl="0" w:tplc="CC1495D8">
      <w:numFmt w:val="bullet"/>
      <w:lvlText w:val=""/>
      <w:lvlJc w:val="left"/>
      <w:pPr>
        <w:ind w:left="720" w:hanging="360"/>
      </w:pPr>
      <w:rPr>
        <w:rFonts w:ascii="Symbol" w:eastAsia="Times New Roman" w:hAnsi="Symbo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3C030F"/>
    <w:multiLevelType w:val="hybridMultilevel"/>
    <w:tmpl w:val="860C13EE"/>
    <w:lvl w:ilvl="0" w:tplc="28D86DD2">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3B693B"/>
    <w:multiLevelType w:val="hybridMultilevel"/>
    <w:tmpl w:val="C4D6ED12"/>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3B171CE"/>
    <w:multiLevelType w:val="hybridMultilevel"/>
    <w:tmpl w:val="399C7F12"/>
    <w:lvl w:ilvl="0" w:tplc="040C000F">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AA1DF2"/>
    <w:multiLevelType w:val="hybridMultilevel"/>
    <w:tmpl w:val="15CC9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090A3A"/>
    <w:multiLevelType w:val="hybridMultilevel"/>
    <w:tmpl w:val="440AC7CE"/>
    <w:lvl w:ilvl="0" w:tplc="A244A5A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0A2E95"/>
    <w:multiLevelType w:val="hybridMultilevel"/>
    <w:tmpl w:val="BDAE6D28"/>
    <w:lvl w:ilvl="0" w:tplc="4A2CC900">
      <w:start w:val="3"/>
      <w:numFmt w:val="bullet"/>
      <w:lvlText w:val="-"/>
      <w:lvlJc w:val="left"/>
      <w:pPr>
        <w:ind w:left="720" w:hanging="360"/>
      </w:pPr>
      <w:rPr>
        <w:rFonts w:ascii="Cambria" w:eastAsiaTheme="minorHAnsi" w:hAnsi="Cambria" w:cs="Cambria,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A3C4589"/>
    <w:multiLevelType w:val="hybridMultilevel"/>
    <w:tmpl w:val="31722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4E1B91"/>
    <w:multiLevelType w:val="hybridMultilevel"/>
    <w:tmpl w:val="97EA6A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36053747">
    <w:abstractNumId w:val="11"/>
  </w:num>
  <w:num w:numId="2" w16cid:durableId="608510342">
    <w:abstractNumId w:val="19"/>
  </w:num>
  <w:num w:numId="3" w16cid:durableId="2092506185">
    <w:abstractNumId w:val="11"/>
  </w:num>
  <w:num w:numId="4" w16cid:durableId="1383169518">
    <w:abstractNumId w:val="11"/>
  </w:num>
  <w:num w:numId="5" w16cid:durableId="816727001">
    <w:abstractNumId w:val="17"/>
  </w:num>
  <w:num w:numId="6" w16cid:durableId="519851910">
    <w:abstractNumId w:val="3"/>
  </w:num>
  <w:num w:numId="7" w16cid:durableId="2064676081">
    <w:abstractNumId w:val="5"/>
  </w:num>
  <w:num w:numId="8" w16cid:durableId="729620175">
    <w:abstractNumId w:val="13"/>
  </w:num>
  <w:num w:numId="9" w16cid:durableId="1554921233">
    <w:abstractNumId w:val="6"/>
  </w:num>
  <w:num w:numId="10" w16cid:durableId="1663200183">
    <w:abstractNumId w:val="4"/>
  </w:num>
  <w:num w:numId="11" w16cid:durableId="236286482">
    <w:abstractNumId w:val="9"/>
  </w:num>
  <w:num w:numId="12" w16cid:durableId="1853176550">
    <w:abstractNumId w:val="10"/>
  </w:num>
  <w:num w:numId="13" w16cid:durableId="1110978856">
    <w:abstractNumId w:val="1"/>
  </w:num>
  <w:num w:numId="14" w16cid:durableId="651713950">
    <w:abstractNumId w:val="12"/>
  </w:num>
  <w:num w:numId="15" w16cid:durableId="252010818">
    <w:abstractNumId w:val="14"/>
  </w:num>
  <w:num w:numId="16" w16cid:durableId="1192037974">
    <w:abstractNumId w:val="7"/>
  </w:num>
  <w:num w:numId="17" w16cid:durableId="1169716468">
    <w:abstractNumId w:val="20"/>
  </w:num>
  <w:num w:numId="18" w16cid:durableId="1827700079">
    <w:abstractNumId w:val="21"/>
  </w:num>
  <w:num w:numId="19" w16cid:durableId="740563484">
    <w:abstractNumId w:val="16"/>
  </w:num>
  <w:num w:numId="20" w16cid:durableId="777913811">
    <w:abstractNumId w:val="2"/>
  </w:num>
  <w:num w:numId="21" w16cid:durableId="1555967762">
    <w:abstractNumId w:val="15"/>
  </w:num>
  <w:num w:numId="22" w16cid:durableId="36903229">
    <w:abstractNumId w:val="18"/>
  </w:num>
  <w:num w:numId="23" w16cid:durableId="1743025742">
    <w:abstractNumId w:val="0"/>
  </w:num>
  <w:num w:numId="24" w16cid:durableId="1025013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E20"/>
    <w:rsid w:val="00052274"/>
    <w:rsid w:val="00052F18"/>
    <w:rsid w:val="00060032"/>
    <w:rsid w:val="000A0183"/>
    <w:rsid w:val="000A14B8"/>
    <w:rsid w:val="000A1CFB"/>
    <w:rsid w:val="000B6309"/>
    <w:rsid w:val="000C76C4"/>
    <w:rsid w:val="00112001"/>
    <w:rsid w:val="00125A4A"/>
    <w:rsid w:val="0013783F"/>
    <w:rsid w:val="001469AD"/>
    <w:rsid w:val="001535B4"/>
    <w:rsid w:val="001756A6"/>
    <w:rsid w:val="001924FD"/>
    <w:rsid w:val="001A61A0"/>
    <w:rsid w:val="001B3452"/>
    <w:rsid w:val="001B7357"/>
    <w:rsid w:val="001D2088"/>
    <w:rsid w:val="001F7956"/>
    <w:rsid w:val="0020127B"/>
    <w:rsid w:val="00227938"/>
    <w:rsid w:val="0026103F"/>
    <w:rsid w:val="0026333F"/>
    <w:rsid w:val="00266F3C"/>
    <w:rsid w:val="002A2053"/>
    <w:rsid w:val="002B7115"/>
    <w:rsid w:val="002B7A71"/>
    <w:rsid w:val="002D34D1"/>
    <w:rsid w:val="002E769A"/>
    <w:rsid w:val="00300550"/>
    <w:rsid w:val="0030443B"/>
    <w:rsid w:val="00323A75"/>
    <w:rsid w:val="00347C45"/>
    <w:rsid w:val="00350F59"/>
    <w:rsid w:val="0036384F"/>
    <w:rsid w:val="003655F8"/>
    <w:rsid w:val="00367FFB"/>
    <w:rsid w:val="00385A27"/>
    <w:rsid w:val="003F6FB7"/>
    <w:rsid w:val="00411114"/>
    <w:rsid w:val="00411652"/>
    <w:rsid w:val="00425125"/>
    <w:rsid w:val="00456668"/>
    <w:rsid w:val="004719AC"/>
    <w:rsid w:val="00497531"/>
    <w:rsid w:val="004A3615"/>
    <w:rsid w:val="004D1DC6"/>
    <w:rsid w:val="004D6823"/>
    <w:rsid w:val="004D7824"/>
    <w:rsid w:val="004E0200"/>
    <w:rsid w:val="004F39A3"/>
    <w:rsid w:val="005238E9"/>
    <w:rsid w:val="005661F0"/>
    <w:rsid w:val="005A681B"/>
    <w:rsid w:val="005D2EDB"/>
    <w:rsid w:val="00611C70"/>
    <w:rsid w:val="00653C10"/>
    <w:rsid w:val="006A44E7"/>
    <w:rsid w:val="006B31D7"/>
    <w:rsid w:val="006B7122"/>
    <w:rsid w:val="006C26F7"/>
    <w:rsid w:val="006D404A"/>
    <w:rsid w:val="00705160"/>
    <w:rsid w:val="0073126A"/>
    <w:rsid w:val="00735BBE"/>
    <w:rsid w:val="00737102"/>
    <w:rsid w:val="00744D5E"/>
    <w:rsid w:val="00751424"/>
    <w:rsid w:val="0075218A"/>
    <w:rsid w:val="00754EF3"/>
    <w:rsid w:val="00755753"/>
    <w:rsid w:val="00756F7F"/>
    <w:rsid w:val="00763E66"/>
    <w:rsid w:val="007662A7"/>
    <w:rsid w:val="00791DB0"/>
    <w:rsid w:val="007A1FEC"/>
    <w:rsid w:val="007A4CF0"/>
    <w:rsid w:val="007C3DFB"/>
    <w:rsid w:val="007D48D3"/>
    <w:rsid w:val="008108E5"/>
    <w:rsid w:val="00820683"/>
    <w:rsid w:val="00820767"/>
    <w:rsid w:val="00823670"/>
    <w:rsid w:val="00865D6C"/>
    <w:rsid w:val="008718B1"/>
    <w:rsid w:val="00872C40"/>
    <w:rsid w:val="008831EA"/>
    <w:rsid w:val="008A56AF"/>
    <w:rsid w:val="008C2071"/>
    <w:rsid w:val="008E200E"/>
    <w:rsid w:val="008F003D"/>
    <w:rsid w:val="008F2ED2"/>
    <w:rsid w:val="008F658C"/>
    <w:rsid w:val="00921D6C"/>
    <w:rsid w:val="00926056"/>
    <w:rsid w:val="0092744F"/>
    <w:rsid w:val="009501BF"/>
    <w:rsid w:val="009F0650"/>
    <w:rsid w:val="00A0090E"/>
    <w:rsid w:val="00A00E75"/>
    <w:rsid w:val="00A15095"/>
    <w:rsid w:val="00A2111A"/>
    <w:rsid w:val="00A339DC"/>
    <w:rsid w:val="00A41717"/>
    <w:rsid w:val="00A510B8"/>
    <w:rsid w:val="00A60764"/>
    <w:rsid w:val="00A60C1E"/>
    <w:rsid w:val="00A6499B"/>
    <w:rsid w:val="00A659FA"/>
    <w:rsid w:val="00A85003"/>
    <w:rsid w:val="00AB5A25"/>
    <w:rsid w:val="00AC4074"/>
    <w:rsid w:val="00AC5BFD"/>
    <w:rsid w:val="00AD0434"/>
    <w:rsid w:val="00B04E93"/>
    <w:rsid w:val="00B33D6A"/>
    <w:rsid w:val="00B35F1D"/>
    <w:rsid w:val="00B544CE"/>
    <w:rsid w:val="00B55444"/>
    <w:rsid w:val="00B8307C"/>
    <w:rsid w:val="00B86331"/>
    <w:rsid w:val="00BB275D"/>
    <w:rsid w:val="00BB73A9"/>
    <w:rsid w:val="00BF0319"/>
    <w:rsid w:val="00C03ACD"/>
    <w:rsid w:val="00C14A0D"/>
    <w:rsid w:val="00C22C2A"/>
    <w:rsid w:val="00C33E41"/>
    <w:rsid w:val="00C50AD1"/>
    <w:rsid w:val="00C57109"/>
    <w:rsid w:val="00C84D7B"/>
    <w:rsid w:val="00CD1EF9"/>
    <w:rsid w:val="00CF075C"/>
    <w:rsid w:val="00CF279A"/>
    <w:rsid w:val="00CF6E7B"/>
    <w:rsid w:val="00D01706"/>
    <w:rsid w:val="00D273CE"/>
    <w:rsid w:val="00D367B8"/>
    <w:rsid w:val="00D4523A"/>
    <w:rsid w:val="00D46606"/>
    <w:rsid w:val="00D7649A"/>
    <w:rsid w:val="00D80F95"/>
    <w:rsid w:val="00D95D28"/>
    <w:rsid w:val="00DB2848"/>
    <w:rsid w:val="00DD3E20"/>
    <w:rsid w:val="00DF6C5D"/>
    <w:rsid w:val="00E22BA4"/>
    <w:rsid w:val="00E24425"/>
    <w:rsid w:val="00E24F87"/>
    <w:rsid w:val="00E53078"/>
    <w:rsid w:val="00E5581B"/>
    <w:rsid w:val="00E60BDF"/>
    <w:rsid w:val="00E65FF9"/>
    <w:rsid w:val="00E71052"/>
    <w:rsid w:val="00E83B28"/>
    <w:rsid w:val="00E87318"/>
    <w:rsid w:val="00ED22FB"/>
    <w:rsid w:val="00ED632B"/>
    <w:rsid w:val="00ED790A"/>
    <w:rsid w:val="00EE7546"/>
    <w:rsid w:val="00F30E81"/>
    <w:rsid w:val="00F651F5"/>
    <w:rsid w:val="00F66301"/>
    <w:rsid w:val="00F8141F"/>
    <w:rsid w:val="00F875C6"/>
    <w:rsid w:val="00F979D9"/>
    <w:rsid w:val="00FC28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953A"/>
  <w15:chartTrackingRefBased/>
  <w15:docId w15:val="{B532392B-F599-493A-97AF-32152EED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A71"/>
    <w:pPr>
      <w:spacing w:after="0" w:line="240" w:lineRule="auto"/>
    </w:pPr>
  </w:style>
  <w:style w:type="paragraph" w:styleId="Titre1">
    <w:name w:val="heading 1"/>
    <w:aliases w:val="Titre 1 Article 1,Article 1"/>
    <w:basedOn w:val="Normal"/>
    <w:link w:val="Titre1Car"/>
    <w:qFormat/>
    <w:rsid w:val="00F979D9"/>
    <w:pPr>
      <w:tabs>
        <w:tab w:val="left" w:pos="431"/>
      </w:tabs>
      <w:spacing w:before="240" w:after="240"/>
      <w:jc w:val="both"/>
      <w:outlineLvl w:val="0"/>
    </w:pPr>
    <w:rPr>
      <w:rFonts w:ascii="Arial" w:eastAsia="Times New Roman" w:hAnsi="Arial" w:cs="Arial"/>
      <w:b/>
      <w:bCs/>
      <w:caps/>
      <w:snapToGrid w:val="0"/>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nhideWhenUsed/>
    <w:rsid w:val="00DD3E20"/>
    <w:pPr>
      <w:widowControl w:val="0"/>
      <w:spacing w:after="120"/>
    </w:pPr>
    <w:rPr>
      <w:rFonts w:ascii="Univers (WN)" w:eastAsia="Times New Roman" w:hAnsi="Univers (WN)" w:cs="Times New Roman"/>
      <w:sz w:val="20"/>
      <w:szCs w:val="20"/>
      <w:lang w:eastAsia="fr-FR"/>
    </w:rPr>
  </w:style>
  <w:style w:type="character" w:customStyle="1" w:styleId="CorpsdetexteCar">
    <w:name w:val="Corps de texte Car"/>
    <w:basedOn w:val="Policepardfaut"/>
    <w:link w:val="Corpsdetexte"/>
    <w:rsid w:val="00DD3E20"/>
    <w:rPr>
      <w:rFonts w:ascii="Univers (WN)" w:eastAsia="Times New Roman" w:hAnsi="Univers (WN)" w:cs="Times New Roman"/>
      <w:sz w:val="20"/>
      <w:szCs w:val="20"/>
      <w:lang w:eastAsia="fr-FR"/>
    </w:rPr>
  </w:style>
  <w:style w:type="character" w:customStyle="1" w:styleId="ParagraphedelisteCar">
    <w:name w:val="Paragraphe de liste Car"/>
    <w:aliases w:val="lp1 Car,exigence 4 Car,List Paragraph Car,Titre T Car,Titre B Car,texte de base Car,Liste à puce Car,Paragraphe 3 Car,Level 1 Puce Car,Puces Car,Bullet List Car,FooterText Car,List Paragraph1 Car,numbered Car,列?出?段?落 Car,R1 Car"/>
    <w:basedOn w:val="Policepardfaut"/>
    <w:link w:val="Paragraphedeliste"/>
    <w:uiPriority w:val="34"/>
    <w:locked/>
    <w:rsid w:val="00DD3E20"/>
  </w:style>
  <w:style w:type="paragraph" w:styleId="Paragraphedeliste">
    <w:name w:val="List Paragraph"/>
    <w:aliases w:val="lp1,exigence 4,List Paragraph,Titre T,Titre B,texte de base,Liste à puce,Paragraphe 3,Level 1 Puce,Puces,Bullet List,FooterText,List Paragraph1,numbered,Bulletr List Paragraph,列?出?段?落,列?出?段?落1,Liste à puce - Normal,EDF_Paragraphe,R1"/>
    <w:basedOn w:val="Normal"/>
    <w:link w:val="ParagraphedelisteCar"/>
    <w:uiPriority w:val="34"/>
    <w:qFormat/>
    <w:rsid w:val="00DD3E20"/>
    <w:pPr>
      <w:spacing w:after="200" w:line="276" w:lineRule="auto"/>
      <w:ind w:left="720"/>
      <w:contextualSpacing/>
    </w:pPr>
  </w:style>
  <w:style w:type="character" w:styleId="Marquedecommentaire">
    <w:name w:val="annotation reference"/>
    <w:basedOn w:val="Policepardfaut"/>
    <w:uiPriority w:val="99"/>
    <w:semiHidden/>
    <w:unhideWhenUsed/>
    <w:rsid w:val="00926056"/>
    <w:rPr>
      <w:sz w:val="16"/>
      <w:szCs w:val="16"/>
    </w:rPr>
  </w:style>
  <w:style w:type="paragraph" w:styleId="Commentaire">
    <w:name w:val="annotation text"/>
    <w:basedOn w:val="Normal"/>
    <w:link w:val="CommentaireCar"/>
    <w:uiPriority w:val="99"/>
    <w:unhideWhenUsed/>
    <w:rsid w:val="00926056"/>
    <w:rPr>
      <w:sz w:val="20"/>
      <w:szCs w:val="20"/>
    </w:rPr>
  </w:style>
  <w:style w:type="character" w:customStyle="1" w:styleId="CommentaireCar">
    <w:name w:val="Commentaire Car"/>
    <w:basedOn w:val="Policepardfaut"/>
    <w:link w:val="Commentaire"/>
    <w:uiPriority w:val="99"/>
    <w:rsid w:val="00926056"/>
    <w:rPr>
      <w:sz w:val="20"/>
      <w:szCs w:val="20"/>
    </w:rPr>
  </w:style>
  <w:style w:type="paragraph" w:styleId="Objetducommentaire">
    <w:name w:val="annotation subject"/>
    <w:basedOn w:val="Commentaire"/>
    <w:next w:val="Commentaire"/>
    <w:link w:val="ObjetducommentaireCar"/>
    <w:uiPriority w:val="99"/>
    <w:semiHidden/>
    <w:unhideWhenUsed/>
    <w:rsid w:val="00926056"/>
    <w:rPr>
      <w:b/>
      <w:bCs/>
    </w:rPr>
  </w:style>
  <w:style w:type="character" w:customStyle="1" w:styleId="ObjetducommentaireCar">
    <w:name w:val="Objet du commentaire Car"/>
    <w:basedOn w:val="CommentaireCar"/>
    <w:link w:val="Objetducommentaire"/>
    <w:uiPriority w:val="99"/>
    <w:semiHidden/>
    <w:rsid w:val="00926056"/>
    <w:rPr>
      <w:b/>
      <w:bCs/>
      <w:sz w:val="20"/>
      <w:szCs w:val="20"/>
    </w:rPr>
  </w:style>
  <w:style w:type="character" w:customStyle="1" w:styleId="Titre1Car">
    <w:name w:val="Titre 1 Car"/>
    <w:aliases w:val="Titre 1 Article 1 Car,Article 1 Car"/>
    <w:basedOn w:val="Policepardfaut"/>
    <w:link w:val="Titre1"/>
    <w:rsid w:val="00F979D9"/>
    <w:rPr>
      <w:rFonts w:ascii="Arial" w:eastAsia="Times New Roman" w:hAnsi="Arial" w:cs="Arial"/>
      <w:b/>
      <w:bCs/>
      <w:caps/>
      <w:snapToGrid w:val="0"/>
      <w:sz w:val="28"/>
      <w:szCs w:val="28"/>
      <w:lang w:eastAsia="fr-FR"/>
    </w:rPr>
  </w:style>
  <w:style w:type="paragraph" w:styleId="En-tte">
    <w:name w:val="header"/>
    <w:basedOn w:val="Normal"/>
    <w:link w:val="En-tteCar"/>
    <w:uiPriority w:val="99"/>
    <w:unhideWhenUsed/>
    <w:rsid w:val="00F979D9"/>
    <w:pPr>
      <w:tabs>
        <w:tab w:val="center" w:pos="4536"/>
        <w:tab w:val="right" w:pos="9072"/>
      </w:tabs>
    </w:pPr>
  </w:style>
  <w:style w:type="character" w:customStyle="1" w:styleId="En-tteCar">
    <w:name w:val="En-tête Car"/>
    <w:basedOn w:val="Policepardfaut"/>
    <w:link w:val="En-tte"/>
    <w:uiPriority w:val="99"/>
    <w:rsid w:val="00F979D9"/>
  </w:style>
  <w:style w:type="paragraph" w:styleId="Pieddepage">
    <w:name w:val="footer"/>
    <w:basedOn w:val="Normal"/>
    <w:link w:val="PieddepageCar"/>
    <w:uiPriority w:val="99"/>
    <w:unhideWhenUsed/>
    <w:rsid w:val="00F979D9"/>
    <w:pPr>
      <w:tabs>
        <w:tab w:val="center" w:pos="4536"/>
        <w:tab w:val="right" w:pos="9072"/>
      </w:tabs>
    </w:pPr>
  </w:style>
  <w:style w:type="character" w:customStyle="1" w:styleId="PieddepageCar">
    <w:name w:val="Pied de page Car"/>
    <w:basedOn w:val="Policepardfaut"/>
    <w:link w:val="Pieddepage"/>
    <w:uiPriority w:val="99"/>
    <w:rsid w:val="00F979D9"/>
  </w:style>
  <w:style w:type="paragraph" w:customStyle="1" w:styleId="CarCarCarCarCarCar">
    <w:name w:val="Car Car Car Car Car Car"/>
    <w:basedOn w:val="Normal"/>
    <w:semiHidden/>
    <w:rsid w:val="005238E9"/>
    <w:pPr>
      <w:spacing w:after="160" w:line="240" w:lineRule="exact"/>
    </w:pPr>
    <w:rPr>
      <w:rFonts w:ascii="Verdana" w:eastAsia="Times New Roman" w:hAnsi="Verdana" w:cs="Times New Roman"/>
      <w:sz w:val="20"/>
      <w:szCs w:val="20"/>
      <w:lang w:val="en-US"/>
    </w:rPr>
  </w:style>
  <w:style w:type="paragraph" w:customStyle="1" w:styleId="CarCarCarCarCarCar0">
    <w:name w:val="Car Car Car Car Car Car"/>
    <w:basedOn w:val="Normal"/>
    <w:semiHidden/>
    <w:rsid w:val="00921D6C"/>
    <w:pPr>
      <w:spacing w:after="160" w:line="240" w:lineRule="exact"/>
    </w:pPr>
    <w:rPr>
      <w:rFonts w:ascii="Verdana" w:eastAsia="Times New Roman" w:hAnsi="Verdana" w:cs="Times New Roman"/>
      <w:sz w:val="20"/>
      <w:szCs w:val="20"/>
      <w:lang w:val="en-US"/>
    </w:rPr>
  </w:style>
  <w:style w:type="paragraph" w:customStyle="1" w:styleId="CarCarCarCarCarCar1">
    <w:name w:val="Car Car Car Car Car Car"/>
    <w:basedOn w:val="Normal"/>
    <w:semiHidden/>
    <w:rsid w:val="00ED22FB"/>
    <w:pPr>
      <w:spacing w:after="160" w:line="240" w:lineRule="exact"/>
    </w:pPr>
    <w:rPr>
      <w:rFonts w:ascii="Verdana" w:eastAsia="Times New Roman" w:hAnsi="Verdana" w:cs="Times New Roman"/>
      <w:sz w:val="20"/>
      <w:szCs w:val="20"/>
      <w:lang w:val="en-US"/>
    </w:rPr>
  </w:style>
  <w:style w:type="paragraph" w:customStyle="1" w:styleId="CarCarCarCarCarCar2">
    <w:name w:val="Car Car Car Car Car Car"/>
    <w:basedOn w:val="Normal"/>
    <w:semiHidden/>
    <w:rsid w:val="00C33E41"/>
    <w:pPr>
      <w:spacing w:after="160" w:line="240" w:lineRule="exact"/>
    </w:pPr>
    <w:rPr>
      <w:rFonts w:ascii="Verdana" w:eastAsia="Times New Roman" w:hAnsi="Verdana" w:cs="Times New Roman"/>
      <w:sz w:val="20"/>
      <w:szCs w:val="20"/>
      <w:lang w:val="en-US"/>
    </w:rPr>
  </w:style>
  <w:style w:type="paragraph" w:customStyle="1" w:styleId="CarCarCarCarCarCar3">
    <w:name w:val="Car Car Car Car Car Car"/>
    <w:basedOn w:val="Normal"/>
    <w:semiHidden/>
    <w:rsid w:val="00D46606"/>
    <w:pPr>
      <w:spacing w:after="160" w:line="240" w:lineRule="exact"/>
    </w:pPr>
    <w:rPr>
      <w:rFonts w:ascii="Verdana" w:eastAsia="Times New Roman" w:hAnsi="Verdana" w:cs="Times New Roman"/>
      <w:sz w:val="20"/>
      <w:szCs w:val="20"/>
      <w:lang w:val="en-US"/>
    </w:rPr>
  </w:style>
  <w:style w:type="paragraph" w:customStyle="1" w:styleId="CarCarCarCarCarCar4">
    <w:name w:val="Car Car Car Car Car Car"/>
    <w:basedOn w:val="Normal"/>
    <w:semiHidden/>
    <w:rsid w:val="00A510B8"/>
    <w:pPr>
      <w:spacing w:after="160" w:line="240" w:lineRule="exact"/>
    </w:pPr>
    <w:rPr>
      <w:rFonts w:ascii="Verdana" w:eastAsia="Times New Roman" w:hAnsi="Verdana" w:cs="Times New Roman"/>
      <w:sz w:val="20"/>
      <w:szCs w:val="20"/>
      <w:lang w:val="en-US"/>
    </w:rPr>
  </w:style>
  <w:style w:type="paragraph" w:customStyle="1" w:styleId="CarCarCarCarCarCar5">
    <w:name w:val="Car Car Car Car Car Car"/>
    <w:basedOn w:val="Normal"/>
    <w:semiHidden/>
    <w:rsid w:val="00B04E93"/>
    <w:pPr>
      <w:spacing w:after="160" w:line="240" w:lineRule="exact"/>
    </w:pPr>
    <w:rPr>
      <w:rFonts w:ascii="Verdana" w:eastAsia="Times New Roman" w:hAnsi="Verdana" w:cs="Times New Roman"/>
      <w:sz w:val="20"/>
      <w:szCs w:val="20"/>
      <w:lang w:val="en-US"/>
    </w:rPr>
  </w:style>
  <w:style w:type="paragraph" w:customStyle="1" w:styleId="CarCarCarCarCarCar6">
    <w:name w:val="Car Car Car Car Car Car"/>
    <w:basedOn w:val="Normal"/>
    <w:semiHidden/>
    <w:rsid w:val="00497531"/>
    <w:pPr>
      <w:spacing w:after="160" w:line="240" w:lineRule="exact"/>
    </w:pPr>
    <w:rPr>
      <w:rFonts w:ascii="Verdana" w:eastAsia="Times New Roman" w:hAnsi="Verdana" w:cs="Times New Roman"/>
      <w:sz w:val="20"/>
      <w:szCs w:val="20"/>
      <w:lang w:val="en-US"/>
    </w:rPr>
  </w:style>
  <w:style w:type="paragraph" w:styleId="Textedebulles">
    <w:name w:val="Balloon Text"/>
    <w:basedOn w:val="Normal"/>
    <w:link w:val="TextedebullesCar"/>
    <w:uiPriority w:val="99"/>
    <w:semiHidden/>
    <w:unhideWhenUsed/>
    <w:rsid w:val="00060032"/>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0032"/>
    <w:rPr>
      <w:rFonts w:ascii="Segoe UI" w:hAnsi="Segoe UI" w:cs="Segoe UI"/>
      <w:sz w:val="18"/>
      <w:szCs w:val="18"/>
    </w:rPr>
  </w:style>
  <w:style w:type="paragraph" w:styleId="Rvision">
    <w:name w:val="Revision"/>
    <w:hidden/>
    <w:uiPriority w:val="99"/>
    <w:semiHidden/>
    <w:rsid w:val="00AD0434"/>
    <w:pPr>
      <w:spacing w:after="0" w:line="240" w:lineRule="auto"/>
    </w:pPr>
  </w:style>
  <w:style w:type="paragraph" w:customStyle="1" w:styleId="CarCarCarCarCarCar7">
    <w:name w:val="Car Car Car Car Car Car"/>
    <w:basedOn w:val="Normal"/>
    <w:semiHidden/>
    <w:rsid w:val="004719A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93385">
      <w:bodyDiv w:val="1"/>
      <w:marLeft w:val="0"/>
      <w:marRight w:val="0"/>
      <w:marTop w:val="0"/>
      <w:marBottom w:val="0"/>
      <w:divBdr>
        <w:top w:val="none" w:sz="0" w:space="0" w:color="auto"/>
        <w:left w:val="none" w:sz="0" w:space="0" w:color="auto"/>
        <w:bottom w:val="none" w:sz="0" w:space="0" w:color="auto"/>
        <w:right w:val="none" w:sz="0" w:space="0" w:color="auto"/>
      </w:divBdr>
    </w:div>
    <w:div w:id="316227233">
      <w:bodyDiv w:val="1"/>
      <w:marLeft w:val="0"/>
      <w:marRight w:val="0"/>
      <w:marTop w:val="0"/>
      <w:marBottom w:val="0"/>
      <w:divBdr>
        <w:top w:val="none" w:sz="0" w:space="0" w:color="auto"/>
        <w:left w:val="none" w:sz="0" w:space="0" w:color="auto"/>
        <w:bottom w:val="none" w:sz="0" w:space="0" w:color="auto"/>
        <w:right w:val="none" w:sz="0" w:space="0" w:color="auto"/>
      </w:divBdr>
    </w:div>
    <w:div w:id="325213185">
      <w:bodyDiv w:val="1"/>
      <w:marLeft w:val="0"/>
      <w:marRight w:val="0"/>
      <w:marTop w:val="0"/>
      <w:marBottom w:val="0"/>
      <w:divBdr>
        <w:top w:val="none" w:sz="0" w:space="0" w:color="auto"/>
        <w:left w:val="none" w:sz="0" w:space="0" w:color="auto"/>
        <w:bottom w:val="none" w:sz="0" w:space="0" w:color="auto"/>
        <w:right w:val="none" w:sz="0" w:space="0" w:color="auto"/>
      </w:divBdr>
    </w:div>
    <w:div w:id="765618902">
      <w:bodyDiv w:val="1"/>
      <w:marLeft w:val="0"/>
      <w:marRight w:val="0"/>
      <w:marTop w:val="0"/>
      <w:marBottom w:val="0"/>
      <w:divBdr>
        <w:top w:val="none" w:sz="0" w:space="0" w:color="auto"/>
        <w:left w:val="none" w:sz="0" w:space="0" w:color="auto"/>
        <w:bottom w:val="none" w:sz="0" w:space="0" w:color="auto"/>
        <w:right w:val="none" w:sz="0" w:space="0" w:color="auto"/>
      </w:divBdr>
    </w:div>
    <w:div w:id="899707189">
      <w:bodyDiv w:val="1"/>
      <w:marLeft w:val="0"/>
      <w:marRight w:val="0"/>
      <w:marTop w:val="0"/>
      <w:marBottom w:val="0"/>
      <w:divBdr>
        <w:top w:val="none" w:sz="0" w:space="0" w:color="auto"/>
        <w:left w:val="none" w:sz="0" w:space="0" w:color="auto"/>
        <w:bottom w:val="none" w:sz="0" w:space="0" w:color="auto"/>
        <w:right w:val="none" w:sz="0" w:space="0" w:color="auto"/>
      </w:divBdr>
    </w:div>
    <w:div w:id="969743522">
      <w:bodyDiv w:val="1"/>
      <w:marLeft w:val="0"/>
      <w:marRight w:val="0"/>
      <w:marTop w:val="0"/>
      <w:marBottom w:val="0"/>
      <w:divBdr>
        <w:top w:val="none" w:sz="0" w:space="0" w:color="auto"/>
        <w:left w:val="none" w:sz="0" w:space="0" w:color="auto"/>
        <w:bottom w:val="none" w:sz="0" w:space="0" w:color="auto"/>
        <w:right w:val="none" w:sz="0" w:space="0" w:color="auto"/>
      </w:divBdr>
    </w:div>
    <w:div w:id="971590740">
      <w:bodyDiv w:val="1"/>
      <w:marLeft w:val="0"/>
      <w:marRight w:val="0"/>
      <w:marTop w:val="0"/>
      <w:marBottom w:val="0"/>
      <w:divBdr>
        <w:top w:val="none" w:sz="0" w:space="0" w:color="auto"/>
        <w:left w:val="none" w:sz="0" w:space="0" w:color="auto"/>
        <w:bottom w:val="none" w:sz="0" w:space="0" w:color="auto"/>
        <w:right w:val="none" w:sz="0" w:space="0" w:color="auto"/>
      </w:divBdr>
    </w:div>
    <w:div w:id="1001083121">
      <w:bodyDiv w:val="1"/>
      <w:marLeft w:val="0"/>
      <w:marRight w:val="0"/>
      <w:marTop w:val="0"/>
      <w:marBottom w:val="0"/>
      <w:divBdr>
        <w:top w:val="none" w:sz="0" w:space="0" w:color="auto"/>
        <w:left w:val="none" w:sz="0" w:space="0" w:color="auto"/>
        <w:bottom w:val="none" w:sz="0" w:space="0" w:color="auto"/>
        <w:right w:val="none" w:sz="0" w:space="0" w:color="auto"/>
      </w:divBdr>
    </w:div>
    <w:div w:id="1304234935">
      <w:bodyDiv w:val="1"/>
      <w:marLeft w:val="0"/>
      <w:marRight w:val="0"/>
      <w:marTop w:val="0"/>
      <w:marBottom w:val="0"/>
      <w:divBdr>
        <w:top w:val="none" w:sz="0" w:space="0" w:color="auto"/>
        <w:left w:val="none" w:sz="0" w:space="0" w:color="auto"/>
        <w:bottom w:val="none" w:sz="0" w:space="0" w:color="auto"/>
        <w:right w:val="none" w:sz="0" w:space="0" w:color="auto"/>
      </w:divBdr>
    </w:div>
    <w:div w:id="1614704247">
      <w:bodyDiv w:val="1"/>
      <w:marLeft w:val="0"/>
      <w:marRight w:val="0"/>
      <w:marTop w:val="0"/>
      <w:marBottom w:val="0"/>
      <w:divBdr>
        <w:top w:val="none" w:sz="0" w:space="0" w:color="auto"/>
        <w:left w:val="none" w:sz="0" w:space="0" w:color="auto"/>
        <w:bottom w:val="none" w:sz="0" w:space="0" w:color="auto"/>
        <w:right w:val="none" w:sz="0" w:space="0" w:color="auto"/>
      </w:divBdr>
    </w:div>
    <w:div w:id="1672175513">
      <w:bodyDiv w:val="1"/>
      <w:marLeft w:val="0"/>
      <w:marRight w:val="0"/>
      <w:marTop w:val="0"/>
      <w:marBottom w:val="0"/>
      <w:divBdr>
        <w:top w:val="none" w:sz="0" w:space="0" w:color="auto"/>
        <w:left w:val="none" w:sz="0" w:space="0" w:color="auto"/>
        <w:bottom w:val="none" w:sz="0" w:space="0" w:color="auto"/>
        <w:right w:val="none" w:sz="0" w:space="0" w:color="auto"/>
      </w:divBdr>
    </w:div>
    <w:div w:id="1720133740">
      <w:bodyDiv w:val="1"/>
      <w:marLeft w:val="0"/>
      <w:marRight w:val="0"/>
      <w:marTop w:val="0"/>
      <w:marBottom w:val="0"/>
      <w:divBdr>
        <w:top w:val="none" w:sz="0" w:space="0" w:color="auto"/>
        <w:left w:val="none" w:sz="0" w:space="0" w:color="auto"/>
        <w:bottom w:val="none" w:sz="0" w:space="0" w:color="auto"/>
        <w:right w:val="none" w:sz="0" w:space="0" w:color="auto"/>
      </w:divBdr>
    </w:div>
    <w:div w:id="1733117848">
      <w:bodyDiv w:val="1"/>
      <w:marLeft w:val="0"/>
      <w:marRight w:val="0"/>
      <w:marTop w:val="0"/>
      <w:marBottom w:val="0"/>
      <w:divBdr>
        <w:top w:val="none" w:sz="0" w:space="0" w:color="auto"/>
        <w:left w:val="none" w:sz="0" w:space="0" w:color="auto"/>
        <w:bottom w:val="none" w:sz="0" w:space="0" w:color="auto"/>
        <w:right w:val="none" w:sz="0" w:space="0" w:color="auto"/>
      </w:divBdr>
    </w:div>
    <w:div w:id="1823082896">
      <w:bodyDiv w:val="1"/>
      <w:marLeft w:val="0"/>
      <w:marRight w:val="0"/>
      <w:marTop w:val="0"/>
      <w:marBottom w:val="0"/>
      <w:divBdr>
        <w:top w:val="none" w:sz="0" w:space="0" w:color="auto"/>
        <w:left w:val="none" w:sz="0" w:space="0" w:color="auto"/>
        <w:bottom w:val="none" w:sz="0" w:space="0" w:color="auto"/>
        <w:right w:val="none" w:sz="0" w:space="0" w:color="auto"/>
      </w:divBdr>
    </w:div>
    <w:div w:id="2034569952">
      <w:bodyDiv w:val="1"/>
      <w:marLeft w:val="0"/>
      <w:marRight w:val="0"/>
      <w:marTop w:val="0"/>
      <w:marBottom w:val="0"/>
      <w:divBdr>
        <w:top w:val="none" w:sz="0" w:space="0" w:color="auto"/>
        <w:left w:val="none" w:sz="0" w:space="0" w:color="auto"/>
        <w:bottom w:val="none" w:sz="0" w:space="0" w:color="auto"/>
        <w:right w:val="none" w:sz="0" w:space="0" w:color="auto"/>
      </w:divBdr>
    </w:div>
    <w:div w:id="2092195066">
      <w:bodyDiv w:val="1"/>
      <w:marLeft w:val="0"/>
      <w:marRight w:val="0"/>
      <w:marTop w:val="0"/>
      <w:marBottom w:val="0"/>
      <w:divBdr>
        <w:top w:val="none" w:sz="0" w:space="0" w:color="auto"/>
        <w:left w:val="none" w:sz="0" w:space="0" w:color="auto"/>
        <w:bottom w:val="none" w:sz="0" w:space="0" w:color="auto"/>
        <w:right w:val="none" w:sz="0" w:space="0" w:color="auto"/>
      </w:divBdr>
    </w:div>
    <w:div w:id="2108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25131-3086-441D-8B60-B04CB8F25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539</Words>
  <Characters>2968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Pascal ROBICHON</cp:lastModifiedBy>
  <cp:revision>67</cp:revision>
  <cp:lastPrinted>2022-09-06T14:44:00Z</cp:lastPrinted>
  <dcterms:created xsi:type="dcterms:W3CDTF">2024-08-05T07:45:00Z</dcterms:created>
  <dcterms:modified xsi:type="dcterms:W3CDTF">2025-10-24T13:06:00Z</dcterms:modified>
</cp:coreProperties>
</file>